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C57619" w14:textId="77777777" w:rsidR="009372C5" w:rsidRDefault="00115A1A">
      <w:pPr>
        <w:pStyle w:val="a3"/>
        <w:spacing w:line="256" w:lineRule="auto"/>
        <w:ind w:right="210" w:firstLine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02AB6D6" wp14:editId="41B50FA7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psCustomData="http://www.wps.cn/officeDocument/2013/wpsCustomData">
            <w:pict>
              <v:rect id="_x0000_s1026" o:spid="_x0000_s1026" o:spt="1" style="position:absolute;left:0pt;margin-left:70.35pt;margin-top:271pt;height:2.5pt;width:108.4pt;mso-position-horizontal-relative:page;mso-position-vertical-relative:page;z-index:251659264;mso-width-relative:page;mso-height-relative:page;" fillcolor="#FFFFFF" filled="t" stroked="f" coordsize="21600,21600" o:allowincell="f" o:gfxdata="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FJQwnYAAAA&#10;CwEAAA8AAAAAAAAAAQAgAAAAIgAAAGRycy9kb3ducmV2LnhtbFBLAQIUABQAAAAIAIdO4kCgNdUx&#10;qwEAAFQDAAAOAAAAAAAAAAEAIAAAACcBAABkcnMvZTJvRG9jLnhtbFBLBQYAAAAABgAGAFkBAABE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465066BD" w14:textId="77777777" w:rsidR="009372C5" w:rsidRDefault="009372C5">
      <w:pPr>
        <w:pStyle w:val="a3"/>
        <w:spacing w:line="256" w:lineRule="auto"/>
        <w:ind w:right="210"/>
      </w:pPr>
    </w:p>
    <w:p w14:paraId="15822958" w14:textId="77777777" w:rsidR="009372C5" w:rsidRDefault="009372C5">
      <w:pPr>
        <w:pStyle w:val="a3"/>
        <w:spacing w:line="256" w:lineRule="auto"/>
        <w:ind w:right="210"/>
      </w:pPr>
    </w:p>
    <w:p w14:paraId="3D78CFCA" w14:textId="77777777" w:rsidR="009372C5" w:rsidRDefault="009372C5">
      <w:pPr>
        <w:pStyle w:val="a3"/>
        <w:spacing w:line="256" w:lineRule="auto"/>
        <w:ind w:right="210"/>
      </w:pPr>
    </w:p>
    <w:p w14:paraId="5EC84269" w14:textId="77777777" w:rsidR="009372C5" w:rsidRDefault="009372C5">
      <w:pPr>
        <w:pStyle w:val="a3"/>
        <w:spacing w:line="256" w:lineRule="auto"/>
        <w:ind w:right="210"/>
      </w:pPr>
    </w:p>
    <w:p w14:paraId="43A8A1AB" w14:textId="77777777" w:rsidR="009372C5" w:rsidRDefault="009372C5">
      <w:pPr>
        <w:pStyle w:val="a3"/>
        <w:spacing w:line="256" w:lineRule="auto"/>
        <w:ind w:right="210"/>
      </w:pPr>
    </w:p>
    <w:p w14:paraId="374EE9B3" w14:textId="77777777" w:rsidR="009372C5" w:rsidRDefault="00115A1A">
      <w:pPr>
        <w:ind w:right="210" w:firstLine="420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 wp14:anchorId="5A264053" wp14:editId="2F4AD58A">
            <wp:extent cx="3300095" cy="11786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843ED" w14:textId="77777777" w:rsidR="009372C5" w:rsidRDefault="00115A1A">
      <w:pPr>
        <w:ind w:right="210" w:firstLine="1944"/>
        <w:rPr>
          <w:rFonts w:ascii="微软雅黑" w:eastAsia="微软雅黑" w:hAnsi="微软雅黑" w:cs="微软雅黑"/>
          <w:sz w:val="96"/>
          <w:szCs w:val="9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FFFFFF"/>
          <w:spacing w:val="6"/>
          <w:sz w:val="96"/>
          <w:szCs w:val="96"/>
          <w:lang w:eastAsia="zh-CN"/>
        </w:rPr>
        <w:t>每日</w:t>
      </w: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市场报告</w:t>
      </w:r>
    </w:p>
    <w:p w14:paraId="6002DB60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8A6CA83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1B3FF38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152FC4E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77A62AED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3CC9CA32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245EC2FF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26B7A84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047F78A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3F03DF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28584C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74440C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075F4C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83B3726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2BF9EFE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C436F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AFF769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575733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5D21F8F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911803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F70EB4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FF54E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36894F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2744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37EF03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7D1E032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92A7D1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A3CEBF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E356A4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23AEFD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A0F36D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4B6962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BAAAEF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07AD19" w14:textId="77777777" w:rsidR="009372C5" w:rsidRPr="00785CA7" w:rsidRDefault="009372C5">
      <w:pPr>
        <w:pStyle w:val="a3"/>
        <w:spacing w:line="245" w:lineRule="auto"/>
        <w:ind w:right="210"/>
        <w:rPr>
          <w:lang w:eastAsia="zh-CN"/>
        </w:rPr>
      </w:pPr>
    </w:p>
    <w:p w14:paraId="178870BA" w14:textId="216EDE9D" w:rsidR="009372C5" w:rsidRDefault="00115A1A" w:rsidP="00FB2CD1">
      <w:pPr>
        <w:spacing w:before="206" w:line="204" w:lineRule="auto"/>
        <w:ind w:right="210" w:firstLineChars="1700" w:firstLine="7412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</w:t>
      </w:r>
      <w:r w:rsidR="003A1B37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5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年</w:t>
      </w:r>
      <w:r w:rsidR="00876CCA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9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876CCA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0</w:t>
      </w:r>
      <w:r w:rsidR="000927E8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5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 wp14:anchorId="7B2733EE" wp14:editId="2A00393C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93E79" w14:textId="77777777" w:rsidR="009372C5" w:rsidRDefault="009372C5">
      <w:pPr>
        <w:spacing w:line="204" w:lineRule="auto"/>
        <w:ind w:right="210" w:firstLine="1008"/>
        <w:rPr>
          <w:sz w:val="48"/>
          <w:szCs w:val="48"/>
          <w:lang w:eastAsia="zh-CN"/>
        </w:rPr>
        <w:sectPr w:rsidR="009372C5">
          <w:headerReference w:type="default" r:id="rId11"/>
          <w:pgSz w:w="11906" w:h="16838"/>
          <w:pgMar w:top="400" w:right="0" w:bottom="0" w:left="0" w:header="0" w:footer="340" w:gutter="0"/>
          <w:cols w:space="720"/>
        </w:sectPr>
      </w:pPr>
    </w:p>
    <w:p w14:paraId="42BE9CEC" w14:textId="77777777" w:rsidR="009372C5" w:rsidRDefault="00115A1A">
      <w:pPr>
        <w:spacing w:before="120" w:line="190" w:lineRule="auto"/>
        <w:ind w:right="210" w:firstLine="56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 wp14:anchorId="65A06B5E" wp14:editId="5643D44E">
            <wp:extent cx="128905" cy="173990"/>
            <wp:effectExtent l="0" t="0" r="4445" b="1651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市场综述</w:t>
      </w:r>
    </w:p>
    <w:p w14:paraId="4FDFF77C" w14:textId="1A45D803" w:rsidR="00904B93" w:rsidRDefault="000927E8" w:rsidP="0059328D">
      <w:pPr>
        <w:ind w:firstLineChars="200" w:firstLine="468"/>
        <w:rPr>
          <w:rFonts w:ascii="微软雅黑" w:eastAsia="微软雅黑" w:hAnsi="微软雅黑" w:cs="微软雅黑"/>
          <w:spacing w:val="12"/>
          <w:lang w:eastAsia="zh-CN"/>
        </w:rPr>
      </w:pPr>
      <w:r w:rsidRPr="000927E8">
        <w:rPr>
          <w:rFonts w:ascii="微软雅黑" w:eastAsia="微软雅黑" w:hAnsi="微软雅黑" w:cs="微软雅黑" w:hint="eastAsia"/>
          <w:spacing w:val="12"/>
          <w:lang w:eastAsia="zh-CN"/>
        </w:rPr>
        <w:t>美国三大股指全线收涨，道指涨0.77%，</w:t>
      </w:r>
      <w:proofErr w:type="gramStart"/>
      <w:r w:rsidRPr="000927E8">
        <w:rPr>
          <w:rFonts w:ascii="微软雅黑" w:eastAsia="微软雅黑" w:hAnsi="微软雅黑" w:cs="微软雅黑" w:hint="eastAsia"/>
          <w:spacing w:val="12"/>
          <w:lang w:eastAsia="zh-CN"/>
        </w:rPr>
        <w:t>标普</w:t>
      </w:r>
      <w:proofErr w:type="gramEnd"/>
      <w:r w:rsidRPr="000927E8">
        <w:rPr>
          <w:rFonts w:ascii="微软雅黑" w:eastAsia="微软雅黑" w:hAnsi="微软雅黑" w:cs="微软雅黑"/>
          <w:spacing w:val="12"/>
          <w:lang w:eastAsia="zh-CN"/>
        </w:rPr>
        <w:t>500</w:t>
      </w:r>
      <w:r w:rsidRPr="000927E8">
        <w:rPr>
          <w:rFonts w:ascii="微软雅黑" w:eastAsia="微软雅黑" w:hAnsi="微软雅黑" w:cs="微软雅黑" w:hint="eastAsia"/>
          <w:spacing w:val="12"/>
          <w:lang w:eastAsia="zh-CN"/>
        </w:rPr>
        <w:t>指数涨0.83%，</w:t>
      </w:r>
      <w:proofErr w:type="gramStart"/>
      <w:r w:rsidRPr="000927E8">
        <w:rPr>
          <w:rFonts w:ascii="微软雅黑" w:eastAsia="微软雅黑" w:hAnsi="微软雅黑" w:cs="微软雅黑" w:hint="eastAsia"/>
          <w:spacing w:val="12"/>
          <w:lang w:eastAsia="zh-CN"/>
        </w:rPr>
        <w:t>纳指涨</w:t>
      </w:r>
      <w:proofErr w:type="gramEnd"/>
      <w:r w:rsidRPr="000927E8">
        <w:rPr>
          <w:rFonts w:ascii="微软雅黑" w:eastAsia="微软雅黑" w:hAnsi="微软雅黑" w:cs="微软雅黑" w:hint="eastAsia"/>
          <w:spacing w:val="12"/>
          <w:lang w:eastAsia="zh-CN"/>
        </w:rPr>
        <w:t>0.98%。美元指数涨</w:t>
      </w:r>
      <w:r w:rsidRPr="000927E8">
        <w:rPr>
          <w:rFonts w:cs="微软雅黑" w:hint="eastAsia"/>
          <w:spacing w:val="12"/>
          <w:lang w:eastAsia="zh-CN"/>
        </w:rPr>
        <w:t>0.13%</w:t>
      </w:r>
      <w:r w:rsidRPr="000927E8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0927E8">
        <w:rPr>
          <w:rFonts w:cs="微软雅黑" w:hint="eastAsia"/>
          <w:spacing w:val="12"/>
          <w:lang w:eastAsia="zh-CN"/>
        </w:rPr>
        <w:t>98.28</w:t>
      </w:r>
      <w:r w:rsidRPr="000927E8">
        <w:rPr>
          <w:rFonts w:ascii="微软雅黑" w:eastAsia="微软雅黑" w:hAnsi="微软雅黑" w:cs="微软雅黑" w:hint="eastAsia"/>
          <w:spacing w:val="12"/>
          <w:lang w:eastAsia="zh-CN"/>
        </w:rPr>
        <w:t>，非美货币多数下跌。欧元兑美元跌0.09%报1.1651，英镑兑美元跌0.08%报1.3435，美元兑日元涨0.24%报148.4680，。离岸人民币对美元涨25个基点报7.1372。欧佩克增产预期打压油价，</w:t>
      </w:r>
      <w:proofErr w:type="gramStart"/>
      <w:r w:rsidRPr="000927E8">
        <w:rPr>
          <w:rFonts w:ascii="微软雅黑" w:eastAsia="微软雅黑" w:hAnsi="微软雅黑" w:cs="微软雅黑" w:hint="eastAsia"/>
          <w:spacing w:val="12"/>
          <w:lang w:eastAsia="zh-CN"/>
        </w:rPr>
        <w:t>美油主力合约收跌</w:t>
      </w:r>
      <w:proofErr w:type="gramEnd"/>
      <w:r w:rsidRPr="000927E8">
        <w:rPr>
          <w:rFonts w:cs="微软雅黑" w:hint="eastAsia"/>
          <w:spacing w:val="12"/>
          <w:lang w:eastAsia="zh-CN"/>
        </w:rPr>
        <w:t>0.98%</w:t>
      </w:r>
      <w:r w:rsidRPr="000927E8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0927E8">
        <w:rPr>
          <w:rFonts w:cs="微软雅黑" w:hint="eastAsia"/>
          <w:spacing w:val="12"/>
          <w:lang w:eastAsia="zh-CN"/>
        </w:rPr>
        <w:t>63.34</w:t>
      </w:r>
      <w:r w:rsidRPr="000927E8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0927E8">
        <w:rPr>
          <w:rFonts w:cs="微软雅黑" w:hint="eastAsia"/>
          <w:spacing w:val="12"/>
          <w:lang w:eastAsia="zh-CN"/>
        </w:rPr>
        <w:t>/</w:t>
      </w:r>
      <w:r w:rsidRPr="000927E8">
        <w:rPr>
          <w:rFonts w:ascii="微软雅黑" w:eastAsia="微软雅黑" w:hAnsi="微软雅黑" w:cs="微软雅黑" w:hint="eastAsia"/>
          <w:spacing w:val="12"/>
          <w:lang w:eastAsia="zh-CN"/>
        </w:rPr>
        <w:t>桶；布伦</w:t>
      </w:r>
      <w:proofErr w:type="gramStart"/>
      <w:r w:rsidRPr="000927E8">
        <w:rPr>
          <w:rFonts w:ascii="微软雅黑" w:eastAsia="微软雅黑" w:hAnsi="微软雅黑" w:cs="微软雅黑" w:hint="eastAsia"/>
          <w:spacing w:val="12"/>
          <w:lang w:eastAsia="zh-CN"/>
        </w:rPr>
        <w:t>特</w:t>
      </w:r>
      <w:proofErr w:type="gramEnd"/>
      <w:r w:rsidRPr="000927E8">
        <w:rPr>
          <w:rFonts w:ascii="微软雅黑" w:eastAsia="微软雅黑" w:hAnsi="微软雅黑" w:cs="微软雅黑" w:hint="eastAsia"/>
          <w:spacing w:val="12"/>
          <w:lang w:eastAsia="zh-CN"/>
        </w:rPr>
        <w:t>原油主力合约跌1.07%，报66.88美元/桶。国际贵金属期货普遍收跌，</w:t>
      </w:r>
      <w:r w:rsidRPr="000927E8">
        <w:rPr>
          <w:rFonts w:cs="微软雅黑" w:hint="eastAsia"/>
          <w:spacing w:val="12"/>
          <w:lang w:eastAsia="zh-CN"/>
        </w:rPr>
        <w:t>COMEX</w:t>
      </w:r>
      <w:r w:rsidRPr="000927E8">
        <w:rPr>
          <w:rFonts w:ascii="微软雅黑" w:eastAsia="微软雅黑" w:hAnsi="微软雅黑" w:cs="微软雅黑" w:hint="eastAsia"/>
          <w:spacing w:val="12"/>
          <w:lang w:eastAsia="zh-CN"/>
        </w:rPr>
        <w:t>黄金期货跌</w:t>
      </w:r>
      <w:r w:rsidRPr="000927E8">
        <w:rPr>
          <w:rFonts w:cs="微软雅黑" w:hint="eastAsia"/>
          <w:spacing w:val="12"/>
          <w:lang w:eastAsia="zh-CN"/>
        </w:rPr>
        <w:t>0.91%</w:t>
      </w:r>
      <w:r w:rsidRPr="000927E8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0927E8">
        <w:rPr>
          <w:rFonts w:cs="微软雅黑" w:hint="eastAsia"/>
          <w:spacing w:val="12"/>
          <w:lang w:eastAsia="zh-CN"/>
        </w:rPr>
        <w:t>3602.40</w:t>
      </w:r>
      <w:r w:rsidRPr="000927E8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0927E8">
        <w:rPr>
          <w:rFonts w:cs="微软雅黑" w:hint="eastAsia"/>
          <w:spacing w:val="12"/>
          <w:lang w:eastAsia="zh-CN"/>
        </w:rPr>
        <w:t>/</w:t>
      </w:r>
      <w:r w:rsidRPr="000927E8">
        <w:rPr>
          <w:rFonts w:ascii="微软雅黑" w:eastAsia="微软雅黑" w:hAnsi="微软雅黑" w:cs="微软雅黑" w:hint="eastAsia"/>
          <w:spacing w:val="12"/>
          <w:lang w:eastAsia="zh-CN"/>
        </w:rPr>
        <w:t>盎司，</w:t>
      </w:r>
      <w:r w:rsidRPr="000927E8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0927E8">
        <w:rPr>
          <w:rFonts w:ascii="微软雅黑" w:eastAsia="微软雅黑" w:hAnsi="微软雅黑" w:cs="微软雅黑" w:hint="eastAsia"/>
          <w:spacing w:val="12"/>
          <w:lang w:eastAsia="zh-CN"/>
        </w:rPr>
        <w:t>白银期货跌1.77%报41.32美元/盎司。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原糖主力合约</w:t>
      </w:r>
      <w:r w:rsidR="00876CCA">
        <w:rPr>
          <w:rFonts w:ascii="微软雅黑" w:eastAsia="微软雅黑" w:hAnsi="微软雅黑" w:cs="微软雅黑" w:hint="eastAsia"/>
          <w:spacing w:val="12"/>
          <w:lang w:eastAsia="zh-CN"/>
        </w:rPr>
        <w:t>跌</w:t>
      </w:r>
      <w:r>
        <w:rPr>
          <w:rFonts w:ascii="微软雅黑" w:eastAsia="微软雅黑" w:hAnsi="微软雅黑" w:cs="微软雅黑"/>
          <w:spacing w:val="12"/>
          <w:lang w:eastAsia="zh-CN"/>
        </w:rPr>
        <w:t>2.06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%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>
        <w:rPr>
          <w:rFonts w:ascii="微软雅黑" w:eastAsia="微软雅黑" w:hAnsi="微软雅黑" w:cs="微软雅黑"/>
          <w:spacing w:val="12"/>
          <w:lang w:eastAsia="zh-CN"/>
        </w:rPr>
        <w:t>15.70</w:t>
      </w:r>
      <w:r w:rsidR="00D310D8">
        <w:rPr>
          <w:rFonts w:ascii="微软雅黑" w:eastAsia="微软雅黑" w:hAnsi="微软雅黑" w:cs="微软雅黑" w:hint="eastAsia"/>
          <w:spacing w:val="12"/>
          <w:lang w:eastAsia="zh-CN"/>
        </w:rPr>
        <w:t>美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分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/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磅，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E061A5">
        <w:rPr>
          <w:rFonts w:ascii="微软雅黑" w:eastAsia="微软雅黑" w:hAnsi="微软雅黑" w:cs="微软雅黑" w:hint="eastAsia"/>
          <w:spacing w:val="12"/>
          <w:lang w:eastAsia="zh-CN"/>
        </w:rPr>
        <w:t>棉花主力合约</w:t>
      </w:r>
      <w:r w:rsidR="009E0ACE">
        <w:rPr>
          <w:rFonts w:ascii="微软雅黑" w:eastAsia="微软雅黑" w:hAnsi="微软雅黑" w:cs="微软雅黑" w:hint="eastAsia"/>
          <w:spacing w:val="12"/>
          <w:lang w:eastAsia="zh-CN"/>
        </w:rPr>
        <w:t>涨</w:t>
      </w:r>
      <w:r>
        <w:rPr>
          <w:rFonts w:ascii="微软雅黑" w:eastAsia="微软雅黑" w:hAnsi="微软雅黑" w:cs="微软雅黑"/>
          <w:spacing w:val="12"/>
          <w:lang w:eastAsia="zh-CN"/>
        </w:rPr>
        <w:t>0.02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%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876CCA">
        <w:rPr>
          <w:rFonts w:ascii="微软雅黑" w:eastAsia="微软雅黑" w:hAnsi="微软雅黑" w:cs="微软雅黑"/>
          <w:spacing w:val="12"/>
          <w:lang w:eastAsia="zh-CN"/>
        </w:rPr>
        <w:t>66.</w:t>
      </w:r>
      <w:r w:rsidR="009E0ACE">
        <w:rPr>
          <w:rFonts w:ascii="微软雅黑" w:eastAsia="微软雅黑" w:hAnsi="微软雅黑" w:cs="微软雅黑"/>
          <w:spacing w:val="12"/>
          <w:lang w:eastAsia="zh-CN"/>
        </w:rPr>
        <w:t>2</w:t>
      </w:r>
      <w:r>
        <w:rPr>
          <w:rFonts w:ascii="微软雅黑" w:eastAsia="微软雅黑" w:hAnsi="微软雅黑" w:cs="微软雅黑"/>
          <w:spacing w:val="12"/>
          <w:lang w:eastAsia="zh-CN"/>
        </w:rPr>
        <w:t>2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/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磅。</w:t>
      </w:r>
    </w:p>
    <w:p w14:paraId="5FC9821C" w14:textId="29BAB574" w:rsidR="007A7903" w:rsidRDefault="00115A1A" w:rsidP="00557736">
      <w:pPr>
        <w:spacing w:before="103" w:line="257" w:lineRule="auto"/>
        <w:ind w:left="210" w:right="210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/>
          <w:spacing w:val="12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：</w:t>
      </w:r>
      <w:r>
        <w:rPr>
          <w:rFonts w:ascii="微软雅黑" w:eastAsia="微软雅黑" w:hAnsi="微软雅黑" w:cs="微软雅黑"/>
          <w:spacing w:val="12"/>
          <w:lang w:eastAsia="zh-CN"/>
        </w:rPr>
        <w:t>全球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主要股指</w:t>
      </w:r>
      <w:r>
        <w:rPr>
          <w:rFonts w:ascii="微软雅黑" w:eastAsia="微软雅黑" w:hAnsi="微软雅黑" w:cs="微软雅黑"/>
          <w:spacing w:val="12"/>
          <w:lang w:eastAsia="zh-CN"/>
        </w:rPr>
        <w:t>涨跌幅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（%）</w:t>
      </w:r>
    </w:p>
    <w:p w14:paraId="16EA968A" w14:textId="31F28C48" w:rsidR="00557736" w:rsidRPr="0022448B" w:rsidRDefault="000927E8" w:rsidP="002C222F">
      <w:pPr>
        <w:spacing w:before="103" w:line="257" w:lineRule="auto"/>
        <w:ind w:left="210" w:right="210" w:firstLineChars="200" w:firstLine="420"/>
        <w:jc w:val="center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/>
          <w:noProof/>
          <w:spacing w:val="12"/>
          <w:lang w:eastAsia="zh-CN"/>
        </w:rPr>
        <w:drawing>
          <wp:inline distT="0" distB="0" distL="0" distR="0" wp14:anchorId="131A9792" wp14:editId="58E772E1">
            <wp:extent cx="6135189" cy="362345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186" cy="3625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502052" w14:textId="5166EBC9" w:rsidR="00761650" w:rsidRDefault="00115A1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资料来源：公开资料整理、</w:t>
      </w:r>
      <w:r w:rsidR="004E04BD">
        <w:rPr>
          <w:rFonts w:ascii="微软雅黑" w:eastAsia="微软雅黑" w:hAnsi="微软雅黑" w:cs="微软雅黑" w:hint="eastAsia"/>
          <w:spacing w:val="12"/>
          <w:lang w:eastAsia="zh-CN"/>
        </w:rPr>
        <w:t>香港万峰</w:t>
      </w:r>
    </w:p>
    <w:p w14:paraId="04372D16" w14:textId="117CE62B" w:rsidR="009372C5" w:rsidRPr="00D62A77" w:rsidRDefault="00115A1A" w:rsidP="00D62A77">
      <w:pPr>
        <w:pStyle w:val="aa"/>
        <w:numPr>
          <w:ilvl w:val="0"/>
          <w:numId w:val="6"/>
        </w:numPr>
        <w:spacing w:before="120" w:line="190" w:lineRule="auto"/>
        <w:ind w:right="210" w:firstLineChars="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 w:rsidRPr="00D62A77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消息回顾</w:t>
      </w:r>
    </w:p>
    <w:p w14:paraId="306E39B6" w14:textId="722AE243" w:rsidR="00B76B63" w:rsidRDefault="00B76B63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 w:rsidRPr="009E0AC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0927E8" w:rsidRPr="000927E8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白宫表示，美国总统特朗普签署行政命令，正式实施美日贸易协定。据悉，该行政令将明确关税调整措施，确保此前已征收较高关税的日本进口产品不会被双重征税，而此前税率低于15%的商品将调整至新税率。此外，白宫表示，日本正致力于加快落实将美国大米采购量增加75%的计划。</w:t>
      </w:r>
      <w:r w:rsidRPr="009E0AC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72372583" w14:textId="4CF0B64A" w:rsidR="000927E8" w:rsidRPr="009E0ACE" w:rsidRDefault="000927E8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0927E8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司法部已对美联储理事库克展开刑事调查，并发出传票。随着美国总统特朗普试图对美联储施加影响并推动降息，投资者对美联储独立性的担忧日益加剧。摩根大通团队表示，投资者正在为潜在的通胀上升做准备。高盛分析师认为，对美联储信誉的“日益担忧”正在引发“重大尾部风险”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7A6AC1C8" w14:textId="234BADA9" w:rsidR="00A209AB" w:rsidRPr="009E0ACE" w:rsidRDefault="00EF097E" w:rsidP="00A42DFF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 w:rsidRPr="009E0AC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0927E8" w:rsidRPr="000927E8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</w:t>
      </w:r>
      <w:r w:rsidR="000927E8" w:rsidRPr="000927E8">
        <w:rPr>
          <w:rFonts w:cs="微软雅黑" w:hint="eastAsia"/>
          <w:color w:val="auto"/>
          <w:spacing w:val="4"/>
          <w:lang w:eastAsia="zh-CN"/>
        </w:rPr>
        <w:t>7</w:t>
      </w:r>
      <w:r w:rsidR="000927E8" w:rsidRPr="000927E8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月贸易逆差环比飙升</w:t>
      </w:r>
      <w:r w:rsidR="000927E8" w:rsidRPr="000927E8">
        <w:rPr>
          <w:rFonts w:cs="微软雅黑" w:hint="eastAsia"/>
          <w:color w:val="auto"/>
          <w:spacing w:val="4"/>
          <w:lang w:eastAsia="zh-CN"/>
        </w:rPr>
        <w:t>32.5%</w:t>
      </w:r>
      <w:r w:rsidR="000927E8" w:rsidRPr="000927E8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至</w:t>
      </w:r>
      <w:r w:rsidR="000927E8" w:rsidRPr="000927E8">
        <w:rPr>
          <w:rFonts w:cs="微软雅黑" w:hint="eastAsia"/>
          <w:color w:val="auto"/>
          <w:spacing w:val="4"/>
          <w:lang w:eastAsia="zh-CN"/>
        </w:rPr>
        <w:t>783</w:t>
      </w:r>
      <w:r w:rsidR="000927E8" w:rsidRPr="000927E8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亿美元，高于市场预期的</w:t>
      </w:r>
      <w:r w:rsidR="000927E8" w:rsidRPr="000927E8">
        <w:rPr>
          <w:rFonts w:cs="微软雅黑" w:hint="eastAsia"/>
          <w:color w:val="auto"/>
          <w:spacing w:val="4"/>
          <w:lang w:eastAsia="zh-CN"/>
        </w:rPr>
        <w:t>757</w:t>
      </w:r>
      <w:r w:rsidR="000927E8" w:rsidRPr="000927E8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亿美元，创四个月新高。7月进口总额激增5.9%至3588亿美元，出口总额小幅增长0.3%至2805亿美元。</w:t>
      </w:r>
      <w:r w:rsidRPr="009E0AC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3D02FC29" w14:textId="28870E11" w:rsidR="003E226A" w:rsidRPr="009E0ACE" w:rsidRDefault="003E226A" w:rsidP="00A42DFF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 w:rsidRPr="009E0AC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lastRenderedPageBreak/>
        <w:t>【</w:t>
      </w:r>
      <w:r w:rsidR="000927E8" w:rsidRPr="000927E8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</w:t>
      </w:r>
      <w:r w:rsidR="000927E8" w:rsidRPr="000927E8">
        <w:rPr>
          <w:rFonts w:cs="微软雅黑" w:hint="eastAsia"/>
          <w:color w:val="auto"/>
          <w:spacing w:val="4"/>
          <w:lang w:eastAsia="zh-CN"/>
        </w:rPr>
        <w:t>8</w:t>
      </w:r>
      <w:r w:rsidR="000927E8" w:rsidRPr="000927E8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</w:t>
      </w:r>
      <w:r w:rsidR="000927E8" w:rsidRPr="000927E8">
        <w:rPr>
          <w:rFonts w:cs="微软雅黑" w:hint="eastAsia"/>
          <w:color w:val="auto"/>
          <w:spacing w:val="4"/>
          <w:lang w:eastAsia="zh-CN"/>
        </w:rPr>
        <w:t>ADP</w:t>
      </w:r>
      <w:r w:rsidR="000927E8" w:rsidRPr="000927E8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就业人数近增加</w:t>
      </w:r>
      <w:r w:rsidR="000927E8" w:rsidRPr="000927E8">
        <w:rPr>
          <w:rFonts w:cs="微软雅黑" w:hint="eastAsia"/>
          <w:color w:val="auto"/>
          <w:spacing w:val="4"/>
          <w:lang w:eastAsia="zh-CN"/>
        </w:rPr>
        <w:t>5.4</w:t>
      </w:r>
      <w:r w:rsidR="000927E8" w:rsidRPr="000927E8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万人，远低于市场预期的</w:t>
      </w:r>
      <w:r w:rsidR="000927E8" w:rsidRPr="000927E8">
        <w:rPr>
          <w:rFonts w:cs="微软雅黑" w:hint="eastAsia"/>
          <w:color w:val="auto"/>
          <w:spacing w:val="4"/>
          <w:lang w:eastAsia="zh-CN"/>
        </w:rPr>
        <w:t>6.5</w:t>
      </w:r>
      <w:r w:rsidR="000927E8" w:rsidRPr="000927E8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万人，</w:t>
      </w:r>
      <w:r w:rsidR="000927E8" w:rsidRPr="000927E8">
        <w:rPr>
          <w:rFonts w:cs="微软雅黑" w:hint="eastAsia"/>
          <w:color w:val="auto"/>
          <w:spacing w:val="4"/>
          <w:lang w:eastAsia="zh-CN"/>
        </w:rPr>
        <w:t>7</w:t>
      </w:r>
      <w:r w:rsidR="000927E8" w:rsidRPr="000927E8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月修正后为</w:t>
      </w:r>
      <w:r w:rsidR="000927E8" w:rsidRPr="000927E8">
        <w:rPr>
          <w:rFonts w:cs="微软雅黑" w:hint="eastAsia"/>
          <w:color w:val="auto"/>
          <w:spacing w:val="4"/>
          <w:lang w:eastAsia="zh-CN"/>
        </w:rPr>
        <w:t>10.4</w:t>
      </w:r>
      <w:r w:rsidR="000927E8" w:rsidRPr="000927E8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万。数据发布后，市场押注美联储9月降息的可能性已接近100%。美国上周初请失业金人数增加8000人至23.7万人，创6月以来新高，预期为23万。</w:t>
      </w:r>
      <w:r w:rsidRPr="009E0AC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4F799164" w14:textId="652D5D53" w:rsidR="007D6949" w:rsidRPr="009E0ACE" w:rsidRDefault="007D6949" w:rsidP="007D6949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 w:rsidRPr="009E0AC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0927E8" w:rsidRPr="000927E8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</w:t>
      </w:r>
      <w:r w:rsidR="000927E8" w:rsidRPr="000927E8">
        <w:rPr>
          <w:rFonts w:cs="微软雅黑" w:hint="eastAsia"/>
          <w:color w:val="auto"/>
          <w:spacing w:val="4"/>
          <w:lang w:eastAsia="zh-CN"/>
        </w:rPr>
        <w:t>8</w:t>
      </w:r>
      <w:r w:rsidR="000927E8" w:rsidRPr="000927E8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</w:t>
      </w:r>
      <w:r w:rsidR="000927E8" w:rsidRPr="000927E8">
        <w:rPr>
          <w:rFonts w:cs="微软雅黑" w:hint="eastAsia"/>
          <w:color w:val="auto"/>
          <w:spacing w:val="4"/>
          <w:lang w:eastAsia="zh-CN"/>
        </w:rPr>
        <w:t>ISM</w:t>
      </w:r>
      <w:r w:rsidR="000927E8" w:rsidRPr="000927E8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服务业</w:t>
      </w:r>
      <w:r w:rsidR="000927E8" w:rsidRPr="000927E8">
        <w:rPr>
          <w:rFonts w:cs="微软雅黑" w:hint="eastAsia"/>
          <w:color w:val="auto"/>
          <w:spacing w:val="4"/>
          <w:lang w:eastAsia="zh-CN"/>
        </w:rPr>
        <w:t>PMI</w:t>
      </w:r>
      <w:r w:rsidR="000927E8" w:rsidRPr="000927E8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指数为</w:t>
      </w:r>
      <w:r w:rsidR="000927E8" w:rsidRPr="000927E8">
        <w:rPr>
          <w:rFonts w:cs="微软雅黑" w:hint="eastAsia"/>
          <w:color w:val="auto"/>
          <w:spacing w:val="4"/>
          <w:lang w:eastAsia="zh-CN"/>
        </w:rPr>
        <w:t>52</w:t>
      </w:r>
      <w:r w:rsidR="000927E8" w:rsidRPr="000927E8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，录得六个月来最快的扩张速度，主要受近一年以来订单的最强劲增长推动。新订单指数跃升5.7点至56，为去年9月以来的最大增幅。</w:t>
      </w:r>
      <w:r w:rsidRPr="009E0AC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0B9C1957" w14:textId="77777777" w:rsidR="002549D7" w:rsidRDefault="002549D7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</w:p>
    <w:p w14:paraId="71525625" w14:textId="73580A99" w:rsidR="009372C5" w:rsidRDefault="00115A1A" w:rsidP="00DF6375">
      <w:pPr>
        <w:spacing w:before="120" w:line="190" w:lineRule="auto"/>
        <w:ind w:rightChars="100" w:right="210" w:firstLine="560"/>
        <w:rPr>
          <w:rFonts w:ascii="微软雅黑" w:eastAsia="微软雅黑" w:hAnsi="微软雅黑" w:cs="微软雅黑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0AE967E3" wp14:editId="3743165A">
            <wp:extent cx="128905" cy="173990"/>
            <wp:effectExtent l="0" t="0" r="4445" b="16510"/>
            <wp:docPr id="7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  <w:t>今日关注</w:t>
      </w: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65"/>
        <w:gridCol w:w="6524"/>
      </w:tblGrid>
      <w:tr w:rsidR="009372C5" w14:paraId="5071144A" w14:textId="77777777" w:rsidTr="00214344">
        <w:trPr>
          <w:trHeight w:val="620"/>
        </w:trPr>
        <w:tc>
          <w:tcPr>
            <w:tcW w:w="2865" w:type="dxa"/>
            <w:shd w:val="clear" w:color="auto" w:fill="3D85C1"/>
          </w:tcPr>
          <w:p w14:paraId="7EBFD075" w14:textId="77777777" w:rsidR="009372C5" w:rsidRDefault="00115A1A" w:rsidP="007147B2">
            <w:pPr>
              <w:pStyle w:val="TableText"/>
              <w:ind w:left="210" w:right="210"/>
            </w:pPr>
            <w:bookmarkStart w:id="0" w:name="_Hlk185920439"/>
            <w:proofErr w:type="spellStart"/>
            <w:r>
              <w:t>时间</w:t>
            </w:r>
            <w:proofErr w:type="spellEnd"/>
          </w:p>
        </w:tc>
        <w:tc>
          <w:tcPr>
            <w:tcW w:w="6524" w:type="dxa"/>
            <w:shd w:val="clear" w:color="auto" w:fill="3D85C1"/>
          </w:tcPr>
          <w:p w14:paraId="1FAD24FF" w14:textId="77777777" w:rsidR="009372C5" w:rsidRDefault="00115A1A" w:rsidP="007147B2">
            <w:pPr>
              <w:pStyle w:val="TableText"/>
              <w:ind w:left="210" w:right="210"/>
            </w:pPr>
            <w:proofErr w:type="spellStart"/>
            <w:r>
              <w:t>数据</w:t>
            </w:r>
            <w:proofErr w:type="spellEnd"/>
            <w:r>
              <w:t>/</w:t>
            </w:r>
            <w:proofErr w:type="spellStart"/>
            <w:r>
              <w:t>事件</w:t>
            </w:r>
            <w:proofErr w:type="spellEnd"/>
          </w:p>
        </w:tc>
      </w:tr>
    </w:tbl>
    <w:tbl>
      <w:tblPr>
        <w:tblStyle w:val="TableNormal1"/>
        <w:tblW w:w="9359" w:type="dxa"/>
        <w:tblInd w:w="28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314"/>
        <w:gridCol w:w="6344"/>
      </w:tblGrid>
      <w:tr w:rsidR="000927E8" w:rsidRPr="008E3E9D" w14:paraId="6D07BB7D" w14:textId="77777777" w:rsidTr="00D347B5">
        <w:trPr>
          <w:trHeight w:val="620"/>
        </w:trPr>
        <w:tc>
          <w:tcPr>
            <w:tcW w:w="1701" w:type="dxa"/>
            <w:shd w:val="clear" w:color="auto" w:fill="auto"/>
          </w:tcPr>
          <w:bookmarkEnd w:id="0"/>
          <w:p w14:paraId="1945814E" w14:textId="44AFCE91" w:rsidR="000927E8" w:rsidRPr="00D50E47" w:rsidRDefault="000927E8" w:rsidP="000927E8">
            <w:pPr>
              <w:pStyle w:val="TableText"/>
              <w:spacing w:before="230" w:line="191" w:lineRule="auto"/>
              <w:ind w:left="210" w:right="210" w:firstLineChars="0" w:firstLine="0"/>
              <w:jc w:val="left"/>
              <w:rPr>
                <w:lang w:eastAsia="zh-CN"/>
              </w:rPr>
            </w:pPr>
            <w:r w:rsidRPr="004269F2">
              <w:rPr>
                <w:lang w:eastAsia="zh-CN"/>
              </w:rPr>
              <w:t>2025/9/5</w:t>
            </w:r>
          </w:p>
        </w:tc>
        <w:tc>
          <w:tcPr>
            <w:tcW w:w="1314" w:type="dxa"/>
            <w:shd w:val="clear" w:color="auto" w:fill="auto"/>
          </w:tcPr>
          <w:p w14:paraId="1A7E4DA1" w14:textId="4B53740D" w:rsidR="000927E8" w:rsidRDefault="000927E8" w:rsidP="000927E8">
            <w:pPr>
              <w:pStyle w:val="TableText"/>
              <w:spacing w:before="245" w:line="172" w:lineRule="auto"/>
              <w:ind w:left="210" w:right="210" w:firstLineChars="100" w:firstLine="196"/>
              <w:rPr>
                <w:lang w:eastAsia="zh-CN"/>
              </w:rPr>
            </w:pPr>
            <w:r>
              <w:rPr>
                <w:lang w:eastAsia="zh-CN"/>
              </w:rPr>
              <w:t>17:00</w:t>
            </w:r>
          </w:p>
        </w:tc>
        <w:tc>
          <w:tcPr>
            <w:tcW w:w="6344" w:type="dxa"/>
            <w:shd w:val="clear" w:color="auto" w:fill="auto"/>
          </w:tcPr>
          <w:p w14:paraId="7A74C71E" w14:textId="21792B9F" w:rsidR="000927E8" w:rsidRPr="00DC11C4" w:rsidRDefault="000927E8" w:rsidP="000927E8">
            <w:pPr>
              <w:pStyle w:val="TableText"/>
              <w:spacing w:before="221" w:line="180" w:lineRule="auto"/>
              <w:ind w:left="210" w:right="210"/>
              <w:rPr>
                <w:lang w:eastAsia="zh-CN"/>
              </w:rPr>
            </w:pPr>
            <w:r w:rsidRPr="000927E8">
              <w:rPr>
                <w:lang w:eastAsia="zh-CN"/>
              </w:rPr>
              <w:t>欧元区第二季度GDP年率修正值</w:t>
            </w:r>
          </w:p>
        </w:tc>
      </w:tr>
      <w:tr w:rsidR="000927E8" w:rsidRPr="008E3E9D" w14:paraId="75B96DFE" w14:textId="77777777" w:rsidTr="0075620D">
        <w:trPr>
          <w:trHeight w:val="620"/>
        </w:trPr>
        <w:tc>
          <w:tcPr>
            <w:tcW w:w="1701" w:type="dxa"/>
            <w:shd w:val="clear" w:color="auto" w:fill="DAE3F4" w:themeFill="accent1" w:themeFillTint="33"/>
          </w:tcPr>
          <w:p w14:paraId="7B787C2B" w14:textId="03B5DC68" w:rsidR="000927E8" w:rsidRDefault="000927E8" w:rsidP="000927E8">
            <w:pPr>
              <w:pStyle w:val="TableText"/>
              <w:spacing w:before="230" w:line="191" w:lineRule="auto"/>
              <w:ind w:left="210" w:right="210" w:firstLineChars="0" w:firstLine="0"/>
              <w:jc w:val="left"/>
              <w:rPr>
                <w:lang w:eastAsia="zh-CN"/>
              </w:rPr>
            </w:pPr>
            <w:r w:rsidRPr="004269F2">
              <w:rPr>
                <w:lang w:eastAsia="zh-CN"/>
              </w:rPr>
              <w:t>2025/9/5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58407B6D" w14:textId="7AEB4102" w:rsidR="000927E8" w:rsidRDefault="000927E8" w:rsidP="000927E8">
            <w:pPr>
              <w:pStyle w:val="TableText"/>
              <w:spacing w:before="245" w:line="172" w:lineRule="auto"/>
              <w:ind w:left="210" w:right="210" w:firstLineChars="100" w:firstLine="196"/>
              <w:rPr>
                <w:lang w:eastAsia="zh-CN"/>
              </w:rPr>
            </w:pPr>
            <w:r>
              <w:rPr>
                <w:lang w:eastAsia="zh-CN"/>
              </w:rPr>
              <w:t>20:30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3CCBE914" w14:textId="1A42DAF7" w:rsidR="000927E8" w:rsidRPr="00D347B5" w:rsidRDefault="000927E8" w:rsidP="000927E8">
            <w:pPr>
              <w:pStyle w:val="TableText"/>
              <w:spacing w:before="221" w:line="180" w:lineRule="auto"/>
              <w:ind w:left="210" w:right="210"/>
              <w:rPr>
                <w:lang w:eastAsia="zh-CN"/>
              </w:rPr>
            </w:pPr>
            <w:r w:rsidRPr="000927E8">
              <w:rPr>
                <w:lang w:eastAsia="zh-CN"/>
              </w:rPr>
              <w:t>美国8月失业率</w:t>
            </w:r>
          </w:p>
        </w:tc>
      </w:tr>
      <w:tr w:rsidR="000927E8" w:rsidRPr="008E3E9D" w14:paraId="7FE7EA1C" w14:textId="77777777" w:rsidTr="005A2897">
        <w:trPr>
          <w:trHeight w:val="620"/>
        </w:trPr>
        <w:tc>
          <w:tcPr>
            <w:tcW w:w="1701" w:type="dxa"/>
            <w:shd w:val="clear" w:color="auto" w:fill="auto"/>
          </w:tcPr>
          <w:p w14:paraId="074A37D9" w14:textId="764C8EF5" w:rsidR="000927E8" w:rsidRPr="00E46AF4" w:rsidRDefault="000927E8" w:rsidP="000927E8">
            <w:pPr>
              <w:pStyle w:val="TableText"/>
              <w:spacing w:before="230" w:line="191" w:lineRule="auto"/>
              <w:ind w:left="210" w:right="210" w:firstLineChars="0" w:firstLine="0"/>
              <w:jc w:val="left"/>
              <w:rPr>
                <w:lang w:eastAsia="zh-CN"/>
              </w:rPr>
            </w:pPr>
            <w:r w:rsidRPr="004269F2">
              <w:rPr>
                <w:lang w:eastAsia="zh-CN"/>
              </w:rPr>
              <w:t>2025/9/5</w:t>
            </w:r>
          </w:p>
        </w:tc>
        <w:tc>
          <w:tcPr>
            <w:tcW w:w="1314" w:type="dxa"/>
            <w:shd w:val="clear" w:color="auto" w:fill="auto"/>
          </w:tcPr>
          <w:p w14:paraId="454D24C6" w14:textId="39AB6EF3" w:rsidR="000927E8" w:rsidRDefault="000927E8" w:rsidP="000927E8">
            <w:pPr>
              <w:pStyle w:val="TableText"/>
              <w:spacing w:before="245" w:line="172" w:lineRule="auto"/>
              <w:ind w:left="210" w:right="210" w:firstLineChars="100" w:firstLine="196"/>
              <w:rPr>
                <w:lang w:eastAsia="zh-CN"/>
              </w:rPr>
            </w:pPr>
            <w:r>
              <w:rPr>
                <w:lang w:eastAsia="zh-CN"/>
              </w:rPr>
              <w:t>20:30</w:t>
            </w:r>
          </w:p>
        </w:tc>
        <w:tc>
          <w:tcPr>
            <w:tcW w:w="6344" w:type="dxa"/>
            <w:shd w:val="clear" w:color="auto" w:fill="auto"/>
          </w:tcPr>
          <w:p w14:paraId="3B888876" w14:textId="149158D1" w:rsidR="000927E8" w:rsidRPr="005A2897" w:rsidRDefault="000927E8" w:rsidP="000927E8">
            <w:pPr>
              <w:pStyle w:val="TableText"/>
              <w:spacing w:before="221" w:line="180" w:lineRule="auto"/>
              <w:ind w:left="210" w:right="210"/>
              <w:rPr>
                <w:lang w:eastAsia="zh-CN"/>
              </w:rPr>
            </w:pPr>
            <w:r w:rsidRPr="000927E8">
              <w:rPr>
                <w:rFonts w:hint="eastAsia"/>
                <w:lang w:eastAsia="zh-CN"/>
              </w:rPr>
              <w:t>美国</w:t>
            </w:r>
            <w:r w:rsidRPr="000927E8">
              <w:rPr>
                <w:lang w:eastAsia="zh-CN"/>
              </w:rPr>
              <w:t>8</w:t>
            </w:r>
            <w:r w:rsidRPr="000927E8">
              <w:rPr>
                <w:rFonts w:hint="eastAsia"/>
                <w:lang w:eastAsia="zh-CN"/>
              </w:rPr>
              <w:t>月季调后非农就业人口</w:t>
            </w:r>
            <w:r w:rsidRPr="000927E8">
              <w:rPr>
                <w:lang w:eastAsia="zh-CN"/>
              </w:rPr>
              <w:t>(</w:t>
            </w:r>
            <w:r w:rsidRPr="000927E8">
              <w:rPr>
                <w:rFonts w:hint="eastAsia"/>
                <w:lang w:eastAsia="zh-CN"/>
              </w:rPr>
              <w:t>万人</w:t>
            </w:r>
            <w:r w:rsidRPr="000927E8">
              <w:rPr>
                <w:lang w:eastAsia="zh-CN"/>
              </w:rPr>
              <w:t>)</w:t>
            </w:r>
          </w:p>
        </w:tc>
      </w:tr>
    </w:tbl>
    <w:p w14:paraId="61DAEED5" w14:textId="77777777" w:rsidR="00904B93" w:rsidRPr="00C742BA" w:rsidRDefault="00904B93" w:rsidP="006E4A37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b/>
          <w:bCs/>
          <w:spacing w:val="3"/>
          <w:sz w:val="19"/>
          <w:szCs w:val="19"/>
          <w:lang w:eastAsia="zh-CN"/>
        </w:rPr>
      </w:pPr>
    </w:p>
    <w:p w14:paraId="2818CA01" w14:textId="260FFB9E" w:rsidR="000C1C42" w:rsidRPr="00C32B59" w:rsidRDefault="00115A1A" w:rsidP="00C32B59">
      <w:pPr>
        <w:pStyle w:val="aa"/>
        <w:numPr>
          <w:ilvl w:val="0"/>
          <w:numId w:val="2"/>
        </w:numPr>
        <w:spacing w:before="120" w:line="190" w:lineRule="auto"/>
        <w:ind w:left="210" w:right="210" w:firstLineChars="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 w:rsidRPr="009577DA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观点汇总</w:t>
      </w:r>
    </w:p>
    <w:p w14:paraId="34AF528A" w14:textId="46E3B162" w:rsid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美元指数</w:t>
      </w:r>
    </w:p>
    <w:p w14:paraId="3C86321F" w14:textId="77777777" w:rsidR="00786136" w:rsidRPr="00786136" w:rsidRDefault="00786136" w:rsidP="00786136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隔夜，美元指数涨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0.13%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98.28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，非美货币多数下跌。欧元兑美元跌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0.09%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1.1651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，英镑兑美元跌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0.08%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1.3435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，美元兑日元涨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0.24%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148.4680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033D99AB" w14:textId="77777777" w:rsidR="00786136" w:rsidRPr="00786136" w:rsidRDefault="00786136" w:rsidP="00786136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宏观数据面，美国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7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月贸易赤字呈现扩大态势，升至四个月以来最高水平，且超出市场预期。分国别看，对华贸易赤字出现首次上升，对墨西哥赤字亦小幅增加。美国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8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ISM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制造业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低于市场预期，连续六个月处于荣枯线以下水平，服务业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较前值有所回升，继续保持扩张态势。尽管整体扩张速度略有放缓，价格支付分项却显著走高，达到自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2022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年底以来的次高水平，反映成本压力仍较为明显。就业市场方面，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8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ADP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就业人数增幅较</w:t>
      </w:r>
      <w:proofErr w:type="gramStart"/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预期收</w:t>
      </w:r>
      <w:proofErr w:type="gramEnd"/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窄，但前值数据被向上修正。与此同时，上周初请失业</w:t>
      </w:r>
      <w:proofErr w:type="gramStart"/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金人数</w:t>
      </w:r>
      <w:proofErr w:type="gramEnd"/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出现上升，不仅高于预期水平，也较前一周有所增加，就业市场继续释放趋缓信号，或预示即将公布的非农数据延续放缓。美元指数短期反弹，但中期来看或仍相对承压，市场持续就美联储政策独立性表示担忧。经济韧性与就业通胀放缓走势的“不对称”对美债长端收益率构成双向拉扯，导致实际利率缺乏趋势性上行动力，美元难以获得实际利差优势。若</w:t>
      </w:r>
      <w:proofErr w:type="gramStart"/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今晚公布</w:t>
      </w:r>
      <w:proofErr w:type="gramEnd"/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的非农数据继续释放降温信号，将进一步巩固降息预期，数据的大幅不及预期可能推动年内三次降息的可能性，对美元后期上行形成压制。</w:t>
      </w:r>
    </w:p>
    <w:p w14:paraId="502379A4" w14:textId="6D3CF6C1" w:rsidR="002760F0" w:rsidRPr="002760F0" w:rsidRDefault="00786136" w:rsidP="00786136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欧元区经济数据延续韧性，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8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同比上涨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2.1%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，核心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同比小幅回落至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2.3%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，符合市场预期；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8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月制造业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升至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50.7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的三年多高点，为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2022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年中期以来首次扩张。此前受关税威胁欧元区经济数据一度承压，但关税趋缓的背景下，欧元区经济预期或再度抬头。受关税局势缓和提振，日本经济数据整体维持强劲，失业率持续下行，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Q2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实际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GDP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表现超市场预期，连续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5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个季度呈现增长，支撑日央行鹰派加息立场。日央行行长植田和男表示，若日本经济增长和物价符合展望，日本央行将加息，近期持续走高的日本国债收益率亦对日元形成较强支撑</w:t>
      </w:r>
      <w:r w:rsidR="00EF55A3" w:rsidRPr="00EF55A3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6659CB59" w14:textId="37D4D49F" w:rsidR="009372C5" w:rsidRPr="007A477E" w:rsidRDefault="00115A1A" w:rsidP="007A477E">
      <w:pPr>
        <w:spacing w:before="235" w:line="176" w:lineRule="auto"/>
        <w:ind w:right="210" w:firstLineChars="250" w:firstLine="560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C07FA3">
        <w:rPr>
          <w:rFonts w:ascii="微软雅黑" w:eastAsia="微软雅黑" w:hAnsi="微软雅黑" w:cs="微软雅黑"/>
          <w:spacing w:val="7"/>
          <w:lang w:eastAsia="zh-CN"/>
        </w:rPr>
        <w:lastRenderedPageBreak/>
        <w:t>图表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1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：美元指数走势图</w:t>
      </w:r>
    </w:p>
    <w:p w14:paraId="6C2B0B08" w14:textId="78574114" w:rsidR="007A477E" w:rsidRDefault="00786136" w:rsidP="002B2EDC">
      <w:pPr>
        <w:spacing w:before="120" w:line="190" w:lineRule="auto"/>
        <w:ind w:right="210" w:firstLineChars="200" w:firstLine="402"/>
        <w:jc w:val="center"/>
        <w:rPr>
          <w:rFonts w:ascii="微软雅黑" w:eastAsia="微软雅黑" w:hAnsi="微软雅黑" w:cs="微软雅黑"/>
          <w:spacing w:val="7"/>
          <w:lang w:eastAsia="zh-CN"/>
        </w:rPr>
      </w:pPr>
      <w:r w:rsidRPr="00673976">
        <w:rPr>
          <w:rFonts w:ascii="黑体" w:eastAsia="黑体" w:hAnsi="黑体"/>
          <w:b/>
          <w:bCs/>
          <w:noProof/>
          <w:sz w:val="20"/>
          <w:szCs w:val="20"/>
        </w:rPr>
        <w:drawing>
          <wp:inline distT="0" distB="0" distL="0" distR="0" wp14:anchorId="466884DE" wp14:editId="32BE0201">
            <wp:extent cx="4391025" cy="2083435"/>
            <wp:effectExtent l="0" t="0" r="9525" b="0"/>
            <wp:docPr id="886787206" name="图片 1" descr="图表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787206" name="图片 1" descr="图表, 直方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A6408" w14:textId="1357D693" w:rsidR="00C56663" w:rsidRDefault="00115A1A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ind、</w:t>
      </w:r>
      <w:r w:rsidR="004E04BD">
        <w:rPr>
          <w:rFonts w:ascii="微软雅黑" w:eastAsia="微软雅黑" w:hAnsi="微软雅黑" w:cs="微软雅黑" w:hint="eastAsia"/>
          <w:spacing w:val="7"/>
          <w:lang w:eastAsia="zh-CN"/>
        </w:rPr>
        <w:t>香港万峰</w:t>
      </w:r>
    </w:p>
    <w:p w14:paraId="3FB622A8" w14:textId="77777777" w:rsidR="001D4F46" w:rsidRPr="00767F30" w:rsidRDefault="001D4F46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14:paraId="760F4347" w14:textId="0B024F5C" w:rsidR="009372C5" w:rsidRPr="00C07FA3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S&amp;P500</w:t>
      </w:r>
    </w:p>
    <w:p w14:paraId="49F70296" w14:textId="13211178" w:rsidR="002760F0" w:rsidRPr="00E061A5" w:rsidRDefault="00786136" w:rsidP="00E061A5">
      <w:pPr>
        <w:spacing w:before="103" w:line="256" w:lineRule="auto"/>
        <w:ind w:right="210" w:firstLine="420"/>
        <w:rPr>
          <w:rFonts w:ascii="微软雅黑" w:eastAsia="微软雅黑" w:hAnsi="微软雅黑" w:cs="微软雅黑"/>
          <w:spacing w:val="7"/>
          <w:lang w:eastAsia="zh-CN"/>
        </w:rPr>
      </w:pP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9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4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日，</w:t>
      </w:r>
      <w:proofErr w:type="gramStart"/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标普</w:t>
      </w:r>
      <w:proofErr w:type="gramEnd"/>
      <w:r w:rsidRPr="00786136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指数上涨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0.83%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6502.08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点；</w:t>
      </w:r>
      <w:proofErr w:type="gramStart"/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迷你标普</w:t>
      </w:r>
      <w:proofErr w:type="gramEnd"/>
      <w:r w:rsidRPr="00786136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主力合约上涨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0.8%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6512.5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。美国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8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ADP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就业人数</w:t>
      </w:r>
      <w:proofErr w:type="gramStart"/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近增加</w:t>
      </w:r>
      <w:proofErr w:type="gramEnd"/>
      <w:r w:rsidRPr="00786136">
        <w:rPr>
          <w:rFonts w:ascii="微软雅黑" w:eastAsia="微软雅黑" w:hAnsi="微软雅黑" w:cs="微软雅黑"/>
          <w:spacing w:val="7"/>
          <w:lang w:eastAsia="zh-CN"/>
        </w:rPr>
        <w:t>5.4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万人，远低于市场预期的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6.5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万人，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7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月修正后为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10.4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万；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8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月挑战者企业裁员人数为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85979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人，环比增长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38.51%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，排除疫情影响，该数字是自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2008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年以来的同期最高。；上周初请失业</w:t>
      </w:r>
      <w:proofErr w:type="gramStart"/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金人数</w:t>
      </w:r>
      <w:proofErr w:type="gramEnd"/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增加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8000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人至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23.7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万人，创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6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月以来新高，预期为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23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万。劳动市场呈现走弱态势，数据公布后交易员对美联储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9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月降息预期</w:t>
      </w:r>
      <w:proofErr w:type="gramStart"/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押注已接近</w:t>
      </w:r>
      <w:proofErr w:type="gramEnd"/>
      <w:r w:rsidRPr="00786136">
        <w:rPr>
          <w:rFonts w:ascii="微软雅黑" w:eastAsia="微软雅黑" w:hAnsi="微软雅黑" w:cs="微软雅黑"/>
          <w:spacing w:val="7"/>
          <w:lang w:eastAsia="zh-CN"/>
        </w:rPr>
        <w:t>100%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。美联储降息预期持续升温推动美股上行。策略上，建议轻仓逢低买入</w:t>
      </w:r>
      <w:r w:rsidR="00E061A5" w:rsidRPr="00E061A5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3E7D9146" w14:textId="7215D0C5" w:rsidR="00FF1877" w:rsidRPr="00B00DB4" w:rsidRDefault="00115A1A" w:rsidP="00B00DB4">
      <w:pPr>
        <w:spacing w:before="103" w:line="256" w:lineRule="auto"/>
        <w:ind w:right="210" w:firstLine="420"/>
        <w:rPr>
          <w:rFonts w:ascii="新宋体" w:eastAsia="新宋体" w:hAnsi="新宋体"/>
          <w:b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2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：S&amp;P500走势图</w:t>
      </w:r>
    </w:p>
    <w:p w14:paraId="7BA22CF1" w14:textId="02EBDA47" w:rsidR="007A477E" w:rsidRPr="00EE7376" w:rsidRDefault="00786136" w:rsidP="006B6996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/>
          <w:spacing w:val="7"/>
          <w:lang w:eastAsia="zh-CN"/>
        </w:rPr>
      </w:pPr>
      <w:r w:rsidRPr="0093473E">
        <w:rPr>
          <w:rFonts w:ascii="Helvetica" w:hAnsi="Helvetica" w:cs="Helvetica"/>
          <w:noProof/>
          <w:shd w:val="clear" w:color="auto" w:fill="FFFFFF"/>
        </w:rPr>
        <w:drawing>
          <wp:inline distT="0" distB="0" distL="0" distR="0" wp14:anchorId="2D218E24" wp14:editId="7B56C555">
            <wp:extent cx="5274310" cy="1554669"/>
            <wp:effectExtent l="0" t="0" r="2540" b="7620"/>
            <wp:docPr id="12" name="图片 12" descr="C:\Users\Administrator\xwechat_files\wxid_vkxlzo0vqu7s22_6f5b\temp\InputTemp\5dca5baa-b959-45d7-9244-324c84cb9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xwechat_files\wxid_vkxlzo0vqu7s22_6f5b\temp\InputTemp\5dca5baa-b959-45d7-9244-324c84cb902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C8174" w14:textId="50EA2695" w:rsidR="00FE5A7E" w:rsidRDefault="00115A1A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ind、</w:t>
      </w:r>
      <w:r w:rsidR="004E04BD">
        <w:rPr>
          <w:rFonts w:ascii="微软雅黑" w:eastAsia="微软雅黑" w:hAnsi="微软雅黑" w:cs="微软雅黑" w:hint="eastAsia"/>
          <w:spacing w:val="7"/>
          <w:lang w:eastAsia="zh-CN"/>
        </w:rPr>
        <w:t>香港万峰</w:t>
      </w:r>
    </w:p>
    <w:p w14:paraId="168B4DB1" w14:textId="77777777" w:rsidR="001A581E" w:rsidRPr="005122B0" w:rsidRDefault="001A581E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14:paraId="49E16F9B" w14:textId="530F6C59" w:rsidR="009372C5" w:rsidRPr="00EE7376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 w:rsidRPr="00EE7376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富时中国A50</w:t>
      </w:r>
    </w:p>
    <w:p w14:paraId="251F451B" w14:textId="1D999B85" w:rsidR="002760F0" w:rsidRPr="00AE484C" w:rsidRDefault="00786136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9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4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日，富时中国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指数下跌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1.24%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14636.87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；新交所富时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期指主力合约下跌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1.62%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14556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。国内方面，经济基本面，中国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8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月官方制造业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、非制造业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和综合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分别为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49.4%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、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50.3%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和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50.5%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，环比升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0.1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、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0.2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和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0.3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个百分点。制造业景气有所回升，但仍处于收缩区间。个股层面，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A</w:t>
      </w:r>
      <w:proofErr w:type="gramStart"/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股半年报</w:t>
      </w:r>
      <w:proofErr w:type="gramEnd"/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显示，上证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50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净利增速较一季度小幅增长，沪深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300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及中证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有所回落，而中证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1000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净利增速由一季度增长转为下滑。资金面，北向资金成交保持活跃，两融余额持续攀升。整体来看，目前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A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股上市公司半年报已披露完毕，后续市场将进入业绩及政策真空期。在此背景下，市场进入宏观数据验证阶段，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8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份国内制造业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虽小幅回升，但仍处于收缩区间，对市场情绪有一定不利影响，加上前期涨幅过大，技术层面持续超买，也存在一定回调需求。策略上，建议短线暂时观望，日线级别关注</w:t>
      </w:r>
      <w:r w:rsidRPr="00786136">
        <w:rPr>
          <w:rFonts w:ascii="微软雅黑" w:eastAsia="微软雅黑" w:hAnsi="微软雅黑" w:cs="微软雅黑"/>
          <w:spacing w:val="7"/>
          <w:lang w:eastAsia="zh-CN"/>
        </w:rPr>
        <w:t>MA40</w:t>
      </w:r>
      <w:r w:rsidRPr="00786136">
        <w:rPr>
          <w:rFonts w:ascii="微软雅黑" w:eastAsia="微软雅黑" w:hAnsi="微软雅黑" w:cs="微软雅黑" w:hint="eastAsia"/>
          <w:spacing w:val="7"/>
          <w:lang w:eastAsia="zh-CN"/>
        </w:rPr>
        <w:t>支撑</w:t>
      </w:r>
      <w:r w:rsidR="00F728F3" w:rsidRPr="00AE484C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11AC0A6A" w14:textId="5904B84D" w:rsidR="009372C5" w:rsidRPr="00C07FA3" w:rsidRDefault="00115A1A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3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：富时中国A50走势图</w:t>
      </w:r>
    </w:p>
    <w:p w14:paraId="10183F54" w14:textId="57F64AFC" w:rsidR="009372C5" w:rsidRPr="00D44799" w:rsidRDefault="00786136" w:rsidP="00904B93">
      <w:pPr>
        <w:spacing w:before="103" w:line="256" w:lineRule="auto"/>
        <w:ind w:right="210" w:firstLine="420"/>
        <w:jc w:val="center"/>
        <w:rPr>
          <w:rFonts w:ascii="新宋体" w:eastAsia="新宋体" w:hAnsi="新宋体"/>
          <w:lang w:eastAsia="zh-CN"/>
        </w:rPr>
      </w:pPr>
      <w:r>
        <w:rPr>
          <w:rFonts w:ascii="新宋体" w:eastAsia="新宋体" w:hAnsi="新宋体"/>
          <w:noProof/>
          <w:lang w:eastAsia="zh-CN"/>
        </w:rPr>
        <w:drawing>
          <wp:inline distT="0" distB="0" distL="0" distR="0" wp14:anchorId="6F293FF2" wp14:editId="08C0652E">
            <wp:extent cx="5273675" cy="1548765"/>
            <wp:effectExtent l="0" t="0" r="317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54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993890" w14:textId="7130D7E2" w:rsidR="00205476" w:rsidRDefault="00115A1A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</w:t>
      </w:r>
      <w:r w:rsidR="004E04BD">
        <w:rPr>
          <w:rFonts w:ascii="微软雅黑" w:eastAsia="微软雅黑" w:hAnsi="微软雅黑" w:cs="微软雅黑" w:hint="eastAsia"/>
          <w:spacing w:val="7"/>
          <w:lang w:eastAsia="zh-CN"/>
        </w:rPr>
        <w:t>香港万峰</w:t>
      </w:r>
    </w:p>
    <w:p w14:paraId="1563C823" w14:textId="77777777" w:rsidR="005930AF" w:rsidRDefault="005930AF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14:paraId="4A4DE765" w14:textId="3A8615D2" w:rsidR="009372C5" w:rsidRP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铜</w:t>
      </w:r>
    </w:p>
    <w:p w14:paraId="725DF318" w14:textId="7B7EF0AD" w:rsidR="002760F0" w:rsidRDefault="00786136" w:rsidP="00D372FB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隔夜</w:t>
      </w:r>
      <w:r w:rsidRPr="00786136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铜震荡偏弱，报收</w:t>
      </w:r>
      <w:r w:rsidRPr="00786136">
        <w:rPr>
          <w:rFonts w:ascii="微软雅黑" w:eastAsia="微软雅黑" w:hAnsi="微软雅黑" w:cs="微软雅黑"/>
          <w:spacing w:val="12"/>
          <w:lang w:eastAsia="zh-CN"/>
        </w:rPr>
        <w:t>4.5645</w:t>
      </w:r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元</w:t>
      </w:r>
      <w:r w:rsidRPr="00786136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磅，涨跌幅</w:t>
      </w:r>
      <w:r w:rsidRPr="00786136">
        <w:rPr>
          <w:rFonts w:ascii="微软雅黑" w:eastAsia="微软雅黑" w:hAnsi="微软雅黑" w:cs="微软雅黑"/>
          <w:spacing w:val="12"/>
          <w:lang w:eastAsia="zh-CN"/>
        </w:rPr>
        <w:t>-1.41%</w:t>
      </w:r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。国际方面，美国</w:t>
      </w:r>
      <w:r w:rsidRPr="00786136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月份“小非农”录得</w:t>
      </w:r>
      <w:r w:rsidRPr="00786136">
        <w:rPr>
          <w:rFonts w:ascii="微软雅黑" w:eastAsia="微软雅黑" w:hAnsi="微软雅黑" w:cs="微软雅黑"/>
          <w:spacing w:val="12"/>
          <w:lang w:eastAsia="zh-CN"/>
        </w:rPr>
        <w:t>5.4</w:t>
      </w:r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万人，低于预期的</w:t>
      </w:r>
      <w:r w:rsidRPr="00786136">
        <w:rPr>
          <w:rFonts w:ascii="微软雅黑" w:eastAsia="微软雅黑" w:hAnsi="微软雅黑" w:cs="微软雅黑"/>
          <w:spacing w:val="12"/>
          <w:lang w:eastAsia="zh-CN"/>
        </w:rPr>
        <w:t>6.5</w:t>
      </w:r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万人，前值从</w:t>
      </w:r>
      <w:r w:rsidRPr="00786136">
        <w:rPr>
          <w:rFonts w:ascii="微软雅黑" w:eastAsia="微软雅黑" w:hAnsi="微软雅黑" w:cs="微软雅黑"/>
          <w:spacing w:val="12"/>
          <w:lang w:eastAsia="zh-CN"/>
        </w:rPr>
        <w:t>10.4</w:t>
      </w:r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万人上修至</w:t>
      </w:r>
      <w:r w:rsidRPr="00786136">
        <w:rPr>
          <w:rFonts w:ascii="微软雅黑" w:eastAsia="微软雅黑" w:hAnsi="微软雅黑" w:cs="微软雅黑"/>
          <w:spacing w:val="12"/>
          <w:lang w:eastAsia="zh-CN"/>
        </w:rPr>
        <w:t>10.6</w:t>
      </w:r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万人。上周初请失业</w:t>
      </w:r>
      <w:proofErr w:type="gramStart"/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金人数</w:t>
      </w:r>
      <w:proofErr w:type="gramEnd"/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超预期增加至</w:t>
      </w:r>
      <w:r w:rsidRPr="00786136">
        <w:rPr>
          <w:rFonts w:ascii="微软雅黑" w:eastAsia="微软雅黑" w:hAnsi="微软雅黑" w:cs="微软雅黑"/>
          <w:spacing w:val="12"/>
          <w:lang w:eastAsia="zh-CN"/>
        </w:rPr>
        <w:t>23.7</w:t>
      </w:r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万人，为</w:t>
      </w:r>
      <w:r w:rsidRPr="00786136">
        <w:rPr>
          <w:rFonts w:ascii="微软雅黑" w:eastAsia="微软雅黑" w:hAnsi="微软雅黑" w:cs="微软雅黑"/>
          <w:spacing w:val="12"/>
          <w:lang w:eastAsia="zh-CN"/>
        </w:rPr>
        <w:t>6</w:t>
      </w:r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月以来最高水平。美联储威廉姆斯：就业市场面临的风险正在上升；预测随着时间的推移降息将变得合适。国内方面，两部门印发电子信息制造业</w:t>
      </w:r>
      <w:proofErr w:type="gramStart"/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稳增长</w:t>
      </w:r>
      <w:proofErr w:type="gramEnd"/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行动方案，</w:t>
      </w:r>
      <w:r w:rsidRPr="00786136">
        <w:rPr>
          <w:rFonts w:ascii="微软雅黑" w:eastAsia="微软雅黑" w:hAnsi="微软雅黑" w:cs="微软雅黑"/>
          <w:spacing w:val="12"/>
          <w:lang w:eastAsia="zh-CN"/>
        </w:rPr>
        <w:t>2025—2026</w:t>
      </w:r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年主要预期目标是：规模以上计算机、通信和其他电子设备制造业增加值平均增速在</w:t>
      </w:r>
      <w:r w:rsidRPr="00786136">
        <w:rPr>
          <w:rFonts w:ascii="微软雅黑" w:eastAsia="微软雅黑" w:hAnsi="微软雅黑" w:cs="微软雅黑"/>
          <w:spacing w:val="12"/>
          <w:lang w:eastAsia="zh-CN"/>
        </w:rPr>
        <w:t>7%</w:t>
      </w:r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左右，加上锂电池、</w:t>
      </w:r>
      <w:proofErr w:type="gramStart"/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光伏及元器件</w:t>
      </w:r>
      <w:proofErr w:type="gramEnd"/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制造等相关领域后电子信息制造业年均营收增速达到</w:t>
      </w:r>
      <w:r w:rsidRPr="00786136">
        <w:rPr>
          <w:rFonts w:ascii="微软雅黑" w:eastAsia="微软雅黑" w:hAnsi="微软雅黑" w:cs="微软雅黑"/>
          <w:spacing w:val="12"/>
          <w:lang w:eastAsia="zh-CN"/>
        </w:rPr>
        <w:t>5%</w:t>
      </w:r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以上。库存方面，截至</w:t>
      </w:r>
      <w:r w:rsidRPr="00786136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786136">
        <w:rPr>
          <w:rFonts w:ascii="微软雅黑" w:eastAsia="微软雅黑" w:hAnsi="微软雅黑" w:cs="微软雅黑"/>
          <w:spacing w:val="12"/>
          <w:lang w:eastAsia="zh-CN"/>
        </w:rPr>
        <w:t>4</w:t>
      </w:r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786136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786136">
        <w:rPr>
          <w:rFonts w:ascii="微软雅黑" w:eastAsia="微软雅黑" w:hAnsi="微软雅黑" w:cs="微软雅黑"/>
          <w:spacing w:val="12"/>
          <w:lang w:eastAsia="zh-CN"/>
        </w:rPr>
        <w:t>302744</w:t>
      </w:r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短吨，环比</w:t>
      </w:r>
      <w:r w:rsidRPr="00786136">
        <w:rPr>
          <w:rFonts w:ascii="微软雅黑" w:eastAsia="微软雅黑" w:hAnsi="微软雅黑" w:cs="微软雅黑"/>
          <w:spacing w:val="12"/>
          <w:lang w:eastAsia="zh-CN"/>
        </w:rPr>
        <w:t>+18344</w:t>
      </w:r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短吨；</w:t>
      </w:r>
      <w:r w:rsidRPr="00786136">
        <w:rPr>
          <w:rFonts w:ascii="微软雅黑" w:eastAsia="微软雅黑" w:hAnsi="微软雅黑" w:cs="微软雅黑"/>
          <w:spacing w:val="12"/>
          <w:lang w:eastAsia="zh-CN"/>
        </w:rPr>
        <w:t>LME</w:t>
      </w:r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786136">
        <w:rPr>
          <w:rFonts w:ascii="微软雅黑" w:eastAsia="微软雅黑" w:hAnsi="微软雅黑" w:cs="微软雅黑"/>
          <w:spacing w:val="12"/>
          <w:lang w:eastAsia="zh-CN"/>
        </w:rPr>
        <w:t>158375</w:t>
      </w:r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786136">
        <w:rPr>
          <w:rFonts w:ascii="微软雅黑" w:eastAsia="微软雅黑" w:hAnsi="微软雅黑" w:cs="微软雅黑"/>
          <w:spacing w:val="12"/>
          <w:lang w:eastAsia="zh-CN"/>
        </w:rPr>
        <w:t>-200</w:t>
      </w:r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吨；</w:t>
      </w:r>
      <w:r w:rsidRPr="00786136">
        <w:rPr>
          <w:rFonts w:ascii="微软雅黑" w:eastAsia="微软雅黑" w:hAnsi="微软雅黑" w:cs="微软雅黑"/>
          <w:spacing w:val="12"/>
          <w:lang w:eastAsia="zh-CN"/>
        </w:rPr>
        <w:t>SHFE</w:t>
      </w:r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每日仓单</w:t>
      </w:r>
      <w:r w:rsidRPr="00786136">
        <w:rPr>
          <w:rFonts w:ascii="微软雅黑" w:eastAsia="微软雅黑" w:hAnsi="微软雅黑" w:cs="微软雅黑"/>
          <w:spacing w:val="12"/>
          <w:lang w:eastAsia="zh-CN"/>
        </w:rPr>
        <w:t>19829</w:t>
      </w:r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786136">
        <w:rPr>
          <w:rFonts w:ascii="微软雅黑" w:eastAsia="微软雅黑" w:hAnsi="微软雅黑" w:cs="微软雅黑"/>
          <w:spacing w:val="12"/>
          <w:lang w:eastAsia="zh-CN"/>
        </w:rPr>
        <w:t>+358</w:t>
      </w:r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吨。美元美债方面，美元指数企稳回升，最终收涨</w:t>
      </w:r>
      <w:r w:rsidRPr="00786136">
        <w:rPr>
          <w:rFonts w:ascii="微软雅黑" w:eastAsia="微软雅黑" w:hAnsi="微软雅黑" w:cs="微软雅黑"/>
          <w:spacing w:val="12"/>
          <w:lang w:eastAsia="zh-CN"/>
        </w:rPr>
        <w:t>0.15%</w:t>
      </w:r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786136">
        <w:rPr>
          <w:rFonts w:ascii="微软雅黑" w:eastAsia="微软雅黑" w:hAnsi="微软雅黑" w:cs="微软雅黑"/>
          <w:spacing w:val="12"/>
          <w:lang w:eastAsia="zh-CN"/>
        </w:rPr>
        <w:t>98.29</w:t>
      </w:r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。美债收益率普跌，基准的</w:t>
      </w:r>
      <w:proofErr w:type="gramStart"/>
      <w:r w:rsidRPr="00786136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786136">
        <w:rPr>
          <w:rFonts w:ascii="微软雅黑" w:eastAsia="微软雅黑" w:hAnsi="微软雅黑" w:cs="微软雅黑"/>
          <w:spacing w:val="12"/>
          <w:lang w:eastAsia="zh-CN"/>
        </w:rPr>
        <w:t>4.162%</w:t>
      </w:r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，对美联储政策利率敏感的</w:t>
      </w:r>
      <w:proofErr w:type="gramStart"/>
      <w:r w:rsidRPr="00786136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786136">
        <w:rPr>
          <w:rFonts w:ascii="微软雅黑" w:eastAsia="微软雅黑" w:hAnsi="微软雅黑" w:cs="微软雅黑"/>
          <w:spacing w:val="12"/>
          <w:lang w:eastAsia="zh-CN"/>
        </w:rPr>
        <w:t>3.598%</w:t>
      </w:r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。操作建议，</w:t>
      </w:r>
      <w:proofErr w:type="gramStart"/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纽</w:t>
      </w:r>
      <w:proofErr w:type="gramEnd"/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铜主力合约轻仓逢低短多交易，仅供参考</w:t>
      </w:r>
      <w:r w:rsidR="00D372FB" w:rsidRPr="00D372FB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18E9CDAF" w14:textId="00908B26" w:rsidR="00F51117" w:rsidRPr="00F51117" w:rsidRDefault="00115A1A" w:rsidP="00F5111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4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铜日线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走势图</w:t>
      </w:r>
    </w:p>
    <w:p w14:paraId="44011355" w14:textId="1B6833D8" w:rsidR="00A02266" w:rsidRDefault="00786136" w:rsidP="006B6996">
      <w:pPr>
        <w:spacing w:before="103" w:line="256" w:lineRule="auto"/>
        <w:ind w:right="210"/>
        <w:jc w:val="center"/>
      </w:pPr>
      <w:r>
        <w:rPr>
          <w:noProof/>
        </w:rPr>
        <w:drawing>
          <wp:inline distT="0" distB="0" distL="0" distR="0" wp14:anchorId="0799B5CC" wp14:editId="2EDFFBCC">
            <wp:extent cx="5274310" cy="287909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135E" w14:textId="4327A51F" w:rsidR="00E85F1D" w:rsidRDefault="00115A1A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="006B4BE7">
        <w:rPr>
          <w:rFonts w:ascii="微软雅黑" w:eastAsia="微软雅黑" w:hAnsi="微软雅黑" w:cs="微软雅黑" w:hint="eastAsia"/>
          <w:spacing w:val="7"/>
          <w:lang w:eastAsia="zh-CN"/>
        </w:rPr>
        <w:t>ind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、</w:t>
      </w:r>
      <w:r w:rsidR="004E04BD">
        <w:rPr>
          <w:rFonts w:ascii="微软雅黑" w:eastAsia="微软雅黑" w:hAnsi="微软雅黑" w:cs="微软雅黑" w:hint="eastAsia"/>
          <w:spacing w:val="7"/>
          <w:lang w:eastAsia="zh-CN"/>
        </w:rPr>
        <w:t>香港万峰</w:t>
      </w:r>
    </w:p>
    <w:p w14:paraId="5515E3E0" w14:textId="77777777" w:rsidR="00F7434E" w:rsidRPr="00D71D03" w:rsidRDefault="00F7434E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14:paraId="262D510E" w14:textId="67E31079" w:rsidR="009372C5" w:rsidRPr="002D3C2B" w:rsidRDefault="00115A1A" w:rsidP="002D3C2B">
      <w:pPr>
        <w:spacing w:before="120" w:line="190" w:lineRule="auto"/>
        <w:ind w:right="210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黄金</w:t>
      </w:r>
    </w:p>
    <w:p w14:paraId="153264A1" w14:textId="320952BD" w:rsidR="00EF55A3" w:rsidRDefault="00786136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隔夜，国际贵金属期货普遍收跌，</w:t>
      </w:r>
      <w:r w:rsidRPr="00786136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黄金期货跌</w:t>
      </w:r>
      <w:r w:rsidRPr="00786136">
        <w:rPr>
          <w:rFonts w:ascii="微软雅黑" w:eastAsia="微软雅黑" w:hAnsi="微软雅黑" w:cs="微软雅黑"/>
          <w:spacing w:val="12"/>
          <w:lang w:eastAsia="zh-CN"/>
        </w:rPr>
        <w:t>0.91%</w:t>
      </w:r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786136">
        <w:rPr>
          <w:rFonts w:ascii="微软雅黑" w:eastAsia="微软雅黑" w:hAnsi="微软雅黑" w:cs="微软雅黑"/>
          <w:spacing w:val="12"/>
          <w:lang w:eastAsia="zh-CN"/>
        </w:rPr>
        <w:t>3602.40</w:t>
      </w:r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786136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盎司，</w:t>
      </w:r>
      <w:r w:rsidRPr="00786136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白银期货跌</w:t>
      </w:r>
      <w:r w:rsidRPr="00786136">
        <w:rPr>
          <w:rFonts w:ascii="微软雅黑" w:eastAsia="微软雅黑" w:hAnsi="微软雅黑" w:cs="微软雅黑"/>
          <w:spacing w:val="12"/>
          <w:lang w:eastAsia="zh-CN"/>
        </w:rPr>
        <w:t>1.77%</w:t>
      </w:r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786136">
        <w:rPr>
          <w:rFonts w:ascii="微软雅黑" w:eastAsia="微软雅黑" w:hAnsi="微软雅黑" w:cs="微软雅黑"/>
          <w:spacing w:val="12"/>
          <w:lang w:eastAsia="zh-CN"/>
        </w:rPr>
        <w:t>41.32</w:t>
      </w:r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786136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盎司。受多头获利了结情绪影响，叠加非农数据公布前市场多空博弈加剧，沪金</w:t>
      </w:r>
      <w:proofErr w:type="gramStart"/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沪银主力</w:t>
      </w:r>
      <w:proofErr w:type="gramEnd"/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合约高位回调，上行动能略有减缓。美国</w:t>
      </w:r>
      <w:r w:rsidRPr="00786136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786136">
        <w:rPr>
          <w:rFonts w:ascii="微软雅黑" w:eastAsia="微软雅黑" w:hAnsi="微软雅黑" w:cs="微软雅黑"/>
          <w:spacing w:val="12"/>
          <w:lang w:eastAsia="zh-CN"/>
        </w:rPr>
        <w:t>ISM</w:t>
      </w:r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制造业</w:t>
      </w:r>
      <w:r w:rsidRPr="00786136">
        <w:rPr>
          <w:rFonts w:ascii="微软雅黑" w:eastAsia="微软雅黑" w:hAnsi="微软雅黑" w:cs="微软雅黑"/>
          <w:spacing w:val="12"/>
          <w:lang w:eastAsia="zh-CN"/>
        </w:rPr>
        <w:t>PMI</w:t>
      </w:r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低于市场预期，连续六个月处于荣枯线以下水平，服务业</w:t>
      </w:r>
      <w:r w:rsidRPr="00786136">
        <w:rPr>
          <w:rFonts w:ascii="微软雅黑" w:eastAsia="微软雅黑" w:hAnsi="微软雅黑" w:cs="微软雅黑"/>
          <w:spacing w:val="12"/>
          <w:lang w:eastAsia="zh-CN"/>
        </w:rPr>
        <w:t>PMI</w:t>
      </w:r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较前值有所回升，继续保持扩张态势。尽管整体扩张速度略有放缓，价格支付分项却显著走高，达到自</w:t>
      </w:r>
      <w:r w:rsidRPr="00786136">
        <w:rPr>
          <w:rFonts w:ascii="微软雅黑" w:eastAsia="微软雅黑" w:hAnsi="微软雅黑" w:cs="微软雅黑"/>
          <w:spacing w:val="12"/>
          <w:lang w:eastAsia="zh-CN"/>
        </w:rPr>
        <w:t>2022</w:t>
      </w:r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年底以来的次高水平，反映成本压力仍较为明显。就业市场方面，</w:t>
      </w:r>
      <w:r w:rsidRPr="00786136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786136">
        <w:rPr>
          <w:rFonts w:ascii="微软雅黑" w:eastAsia="微软雅黑" w:hAnsi="微软雅黑" w:cs="微软雅黑"/>
          <w:spacing w:val="12"/>
          <w:lang w:eastAsia="zh-CN"/>
        </w:rPr>
        <w:t>ADP</w:t>
      </w:r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就业人数增幅较</w:t>
      </w:r>
      <w:proofErr w:type="gramStart"/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预期收</w:t>
      </w:r>
      <w:proofErr w:type="gramEnd"/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窄，但前值数据被向上修正。与此同时，上周初请失业</w:t>
      </w:r>
      <w:proofErr w:type="gramStart"/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金人数</w:t>
      </w:r>
      <w:proofErr w:type="gramEnd"/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出现上升，不仅高于预期水平，也较前一周有所增加，就业市场继续释放趋缓信号，</w:t>
      </w:r>
      <w:r w:rsidRPr="00786136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月降息概率抬升至</w:t>
      </w:r>
      <w:r w:rsidRPr="00786136">
        <w:rPr>
          <w:rFonts w:ascii="微软雅黑" w:eastAsia="微软雅黑" w:hAnsi="微软雅黑" w:cs="微软雅黑"/>
          <w:spacing w:val="12"/>
          <w:lang w:eastAsia="zh-CN"/>
        </w:rPr>
        <w:t>99%</w:t>
      </w:r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水平，降息预期基本已被市场完全消化，考虑到降息</w:t>
      </w:r>
      <w:r w:rsidRPr="00786136">
        <w:rPr>
          <w:rFonts w:ascii="微软雅黑" w:eastAsia="微软雅黑" w:hAnsi="微软雅黑" w:cs="微软雅黑"/>
          <w:spacing w:val="12"/>
          <w:lang w:eastAsia="zh-CN"/>
        </w:rPr>
        <w:t>25bps</w:t>
      </w:r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或已被完全计价于当前的金银价格中，短期内盘整需求较大，若非</w:t>
      </w:r>
      <w:proofErr w:type="gramStart"/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农数据</w:t>
      </w:r>
      <w:proofErr w:type="gramEnd"/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不出现大幅不及预期的情况，贵金属市场或步入震荡格局。若非</w:t>
      </w:r>
      <w:proofErr w:type="gramStart"/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农数据</w:t>
      </w:r>
      <w:proofErr w:type="gramEnd"/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意外超预期增长，或导致金银价格较大幅度回调。美元近期的超跌反弹态势或对金价造成一定施压。操作上建议，当前维持观望，待回调后轻仓布局，沪金</w:t>
      </w:r>
      <w:r w:rsidRPr="00786136">
        <w:rPr>
          <w:rFonts w:ascii="微软雅黑" w:eastAsia="微软雅黑" w:hAnsi="微软雅黑" w:cs="微软雅黑"/>
          <w:spacing w:val="12"/>
          <w:lang w:eastAsia="zh-CN"/>
        </w:rPr>
        <w:t>2510</w:t>
      </w:r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合约本周关注区间：</w:t>
      </w:r>
      <w:r w:rsidRPr="00786136">
        <w:rPr>
          <w:rFonts w:ascii="微软雅黑" w:eastAsia="微软雅黑" w:hAnsi="微软雅黑" w:cs="微软雅黑"/>
          <w:spacing w:val="12"/>
          <w:lang w:eastAsia="zh-CN"/>
        </w:rPr>
        <w:t>750-850</w:t>
      </w:r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元</w:t>
      </w:r>
      <w:r w:rsidRPr="00786136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克；</w:t>
      </w:r>
      <w:proofErr w:type="gramStart"/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沪银</w:t>
      </w:r>
      <w:proofErr w:type="gramEnd"/>
      <w:r w:rsidRPr="00786136">
        <w:rPr>
          <w:rFonts w:ascii="微软雅黑" w:eastAsia="微软雅黑" w:hAnsi="微软雅黑" w:cs="微软雅黑"/>
          <w:spacing w:val="12"/>
          <w:lang w:eastAsia="zh-CN"/>
        </w:rPr>
        <w:t>2510</w:t>
      </w:r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合约关注区间：</w:t>
      </w:r>
      <w:r w:rsidRPr="00786136">
        <w:rPr>
          <w:rFonts w:ascii="微软雅黑" w:eastAsia="微软雅黑" w:hAnsi="微软雅黑" w:cs="微软雅黑"/>
          <w:spacing w:val="12"/>
          <w:lang w:eastAsia="zh-CN"/>
        </w:rPr>
        <w:t>9600-9800</w:t>
      </w:r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元</w:t>
      </w:r>
      <w:r w:rsidRPr="00786136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千克。外盘方面，伦敦金价关注区间：</w:t>
      </w:r>
      <w:r w:rsidRPr="00786136">
        <w:rPr>
          <w:rFonts w:ascii="微软雅黑" w:eastAsia="微软雅黑" w:hAnsi="微软雅黑" w:cs="微软雅黑"/>
          <w:spacing w:val="12"/>
          <w:lang w:eastAsia="zh-CN"/>
        </w:rPr>
        <w:t>3450-3550</w:t>
      </w:r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786136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盎司，伦敦银价关注区间：</w:t>
      </w:r>
      <w:r w:rsidRPr="00786136">
        <w:rPr>
          <w:rFonts w:ascii="微软雅黑" w:eastAsia="微软雅黑" w:hAnsi="微软雅黑" w:cs="微软雅黑"/>
          <w:spacing w:val="12"/>
          <w:lang w:eastAsia="zh-CN"/>
        </w:rPr>
        <w:t>39-41</w:t>
      </w:r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786136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786136">
        <w:rPr>
          <w:rFonts w:ascii="微软雅黑" w:eastAsia="微软雅黑" w:hAnsi="微软雅黑" w:cs="微软雅黑" w:hint="eastAsia"/>
          <w:spacing w:val="12"/>
          <w:lang w:eastAsia="zh-CN"/>
        </w:rPr>
        <w:t>盎司</w:t>
      </w:r>
      <w:r w:rsidR="00EF55A3" w:rsidRPr="00EF55A3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6AF3D94C" w14:textId="7F6D0A55" w:rsidR="009372C5" w:rsidRPr="00B00DB4" w:rsidRDefault="00115A1A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9B4F28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12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5</w:t>
      </w:r>
      <w:r w:rsidRPr="00D01818">
        <w:rPr>
          <w:rFonts w:ascii="微软雅黑" w:eastAsia="微软雅黑" w:hAnsi="微软雅黑" w:cs="微软雅黑" w:hint="eastAsia"/>
          <w:spacing w:val="7"/>
          <w:lang w:eastAsia="zh-CN"/>
        </w:rPr>
        <w:t>：COMEX黄金日线走势</w:t>
      </w:r>
      <w:r w:rsidRPr="0067592E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</w:p>
    <w:p w14:paraId="47AE5662" w14:textId="088FA2F6" w:rsidR="007A477E" w:rsidRDefault="00786136" w:rsidP="007347E9">
      <w:pPr>
        <w:spacing w:before="103" w:line="256" w:lineRule="auto"/>
        <w:ind w:right="210" w:firstLine="480"/>
        <w:jc w:val="center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 w:rsidRPr="00673976">
        <w:rPr>
          <w:rFonts w:ascii="黑体" w:eastAsia="黑体" w:hAnsi="黑体"/>
          <w:noProof/>
          <w:sz w:val="24"/>
        </w:rPr>
        <w:drawing>
          <wp:inline distT="0" distB="0" distL="0" distR="0" wp14:anchorId="096B7244" wp14:editId="7A0B4556">
            <wp:extent cx="4638675" cy="2085975"/>
            <wp:effectExtent l="0" t="0" r="9525" b="9525"/>
            <wp:docPr id="1264709927" name="图片 2" descr="图表, 折线图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09927" name="图片 2" descr="图表, 折线图, 直方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6CF71" w14:textId="2598CBB4" w:rsidR="000B0395" w:rsidRPr="00EC2E03" w:rsidRDefault="00115A1A" w:rsidP="00EC2E03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 w:hint="eastAsia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</w:t>
      </w:r>
      <w:r w:rsidR="004E04BD">
        <w:rPr>
          <w:rFonts w:ascii="微软雅黑" w:eastAsia="微软雅黑" w:hAnsi="微软雅黑" w:cs="微软雅黑" w:hint="eastAsia"/>
          <w:spacing w:val="7"/>
          <w:lang w:eastAsia="zh-CN"/>
        </w:rPr>
        <w:t>香港万峰</w:t>
      </w:r>
    </w:p>
    <w:p w14:paraId="288DE71B" w14:textId="77777777" w:rsidR="000B0395" w:rsidRDefault="000B0395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</w:p>
    <w:p w14:paraId="64BFCB71" w14:textId="4EE0FE70" w:rsidR="00561AD6" w:rsidRDefault="00561AD6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ICE原糖</w:t>
      </w:r>
      <w:bookmarkStart w:id="1" w:name="OLE_LINK3"/>
      <w:bookmarkStart w:id="2" w:name="OLE_LINK4"/>
    </w:p>
    <w:bookmarkEnd w:id="1"/>
    <w:bookmarkEnd w:id="2"/>
    <w:p w14:paraId="0D6B2CC9" w14:textId="77777777" w:rsidR="00786136" w:rsidRPr="00786136" w:rsidRDefault="00786136" w:rsidP="00786136">
      <w:pPr>
        <w:spacing w:before="103" w:line="256" w:lineRule="auto"/>
        <w:ind w:right="210" w:firstLineChars="20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786136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786136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786136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原糖期货周四触及两个月低点，因主要产国供应前景充足。</w:t>
      </w:r>
      <w:r w:rsidRPr="0078613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Pr="00786136">
        <w:rPr>
          <w:rFonts w:ascii="微软雅黑" w:eastAsia="微软雅黑" w:hAnsi="微软雅黑" w:cs="微软雅黑" w:hint="eastAsia"/>
          <w:noProof/>
          <w:spacing w:val="7"/>
          <w:lang w:eastAsia="zh-CN"/>
        </w:rPr>
        <w:t>交投最活跃的</w:t>
      </w:r>
      <w:r w:rsidRPr="00786136">
        <w:rPr>
          <w:rFonts w:ascii="微软雅黑" w:eastAsia="微软雅黑" w:hAnsi="微软雅黑" w:cs="微软雅黑"/>
          <w:noProof/>
          <w:spacing w:val="7"/>
          <w:lang w:eastAsia="zh-CN"/>
        </w:rPr>
        <w:t>10</w:t>
      </w:r>
      <w:r w:rsidRPr="00786136">
        <w:rPr>
          <w:rFonts w:ascii="微软雅黑" w:eastAsia="微软雅黑" w:hAnsi="微软雅黑" w:cs="微软雅黑" w:hint="eastAsia"/>
          <w:noProof/>
          <w:spacing w:val="7"/>
          <w:lang w:eastAsia="zh-CN"/>
        </w:rPr>
        <w:t>月原糖期货收跌</w:t>
      </w:r>
      <w:r w:rsidRPr="00786136">
        <w:rPr>
          <w:rFonts w:ascii="微软雅黑" w:eastAsia="微软雅黑" w:hAnsi="微软雅黑" w:cs="微软雅黑"/>
          <w:noProof/>
          <w:spacing w:val="7"/>
          <w:lang w:eastAsia="zh-CN"/>
        </w:rPr>
        <w:t>0.34</w:t>
      </w:r>
      <w:r w:rsidRPr="0078613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美分，或</w:t>
      </w:r>
      <w:r w:rsidRPr="00786136">
        <w:rPr>
          <w:rFonts w:ascii="微软雅黑" w:eastAsia="微软雅黑" w:hAnsi="微软雅黑" w:cs="微软雅黑"/>
          <w:noProof/>
          <w:spacing w:val="7"/>
          <w:lang w:eastAsia="zh-CN"/>
        </w:rPr>
        <w:t>2.1%</w:t>
      </w:r>
      <w:r w:rsidRPr="00786136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786136">
        <w:rPr>
          <w:rFonts w:ascii="微软雅黑" w:eastAsia="微软雅黑" w:hAnsi="微软雅黑" w:cs="微软雅黑"/>
          <w:noProof/>
          <w:spacing w:val="7"/>
          <w:lang w:eastAsia="zh-CN"/>
        </w:rPr>
        <w:t>15.69</w:t>
      </w:r>
      <w:r w:rsidRPr="0078613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63A1CB0C" w14:textId="77777777" w:rsidR="00786136" w:rsidRPr="00786136" w:rsidRDefault="00786136" w:rsidP="00786136">
      <w:pPr>
        <w:spacing w:before="103" w:line="256" w:lineRule="auto"/>
        <w:ind w:right="210" w:firstLineChars="20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786136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国际方面，亚洲主要产糖国生产前景良好，巴西</w:t>
      </w:r>
      <w:r w:rsidRPr="00786136">
        <w:rPr>
          <w:rFonts w:ascii="微软雅黑" w:eastAsia="微软雅黑" w:hAnsi="微软雅黑" w:cs="微软雅黑"/>
          <w:noProof/>
          <w:spacing w:val="7"/>
          <w:lang w:eastAsia="zh-CN"/>
        </w:rPr>
        <w:t>8</w:t>
      </w:r>
      <w:r w:rsidRPr="00786136">
        <w:rPr>
          <w:rFonts w:ascii="微软雅黑" w:eastAsia="微软雅黑" w:hAnsi="微软雅黑" w:cs="微软雅黑" w:hint="eastAsia"/>
          <w:noProof/>
          <w:spacing w:val="7"/>
          <w:lang w:eastAsia="zh-CN"/>
        </w:rPr>
        <w:t>月上半月产糖量增加，全球供应预期偏松，压制价格震荡偏弱，关注需求表现。巴西甘蔗行业协会称，</w:t>
      </w:r>
      <w:r w:rsidRPr="00786136">
        <w:rPr>
          <w:rFonts w:ascii="微软雅黑" w:eastAsia="微软雅黑" w:hAnsi="微软雅黑" w:cs="微软雅黑"/>
          <w:noProof/>
          <w:spacing w:val="7"/>
          <w:lang w:eastAsia="zh-CN"/>
        </w:rPr>
        <w:t>8</w:t>
      </w:r>
      <w:r w:rsidRPr="00786136">
        <w:rPr>
          <w:rFonts w:ascii="微软雅黑" w:eastAsia="微软雅黑" w:hAnsi="微软雅黑" w:cs="微软雅黑" w:hint="eastAsia"/>
          <w:noProof/>
          <w:spacing w:val="7"/>
          <w:lang w:eastAsia="zh-CN"/>
        </w:rPr>
        <w:t>月上半月，巴西中南部主产区糖产量较去年同期增长</w:t>
      </w:r>
      <w:r w:rsidRPr="00786136">
        <w:rPr>
          <w:rFonts w:ascii="微软雅黑" w:eastAsia="微软雅黑" w:hAnsi="微软雅黑" w:cs="微软雅黑"/>
          <w:noProof/>
          <w:spacing w:val="7"/>
          <w:lang w:eastAsia="zh-CN"/>
        </w:rPr>
        <w:t>15.96%</w:t>
      </w:r>
      <w:r w:rsidRPr="00786136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，达到</w:t>
      </w:r>
      <w:r w:rsidRPr="00786136">
        <w:rPr>
          <w:rFonts w:ascii="微软雅黑" w:eastAsia="微软雅黑" w:hAnsi="微软雅黑" w:cs="微软雅黑"/>
          <w:noProof/>
          <w:spacing w:val="7"/>
          <w:lang w:eastAsia="zh-CN"/>
        </w:rPr>
        <w:t>362</w:t>
      </w:r>
      <w:r w:rsidRPr="00786136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万吨。</w:t>
      </w:r>
    </w:p>
    <w:p w14:paraId="2031B9D4" w14:textId="50F775C2" w:rsidR="00C24CC6" w:rsidRPr="00CF1235" w:rsidRDefault="00786136" w:rsidP="00786136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78613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美糖主力价格关注上方压力</w:t>
      </w:r>
      <w:r w:rsidRPr="00786136">
        <w:rPr>
          <w:rFonts w:ascii="微软雅黑" w:eastAsia="微软雅黑" w:hAnsi="微软雅黑" w:cs="微软雅黑"/>
          <w:noProof/>
          <w:spacing w:val="7"/>
          <w:lang w:eastAsia="zh-CN"/>
        </w:rPr>
        <w:t>17.0</w:t>
      </w:r>
      <w:r w:rsidRPr="0078613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786136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786136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786136">
        <w:rPr>
          <w:rFonts w:ascii="微软雅黑" w:eastAsia="微软雅黑" w:hAnsi="微软雅黑" w:cs="微软雅黑"/>
          <w:noProof/>
          <w:spacing w:val="7"/>
          <w:lang w:eastAsia="zh-CN"/>
        </w:rPr>
        <w:t>14.5</w:t>
      </w:r>
      <w:r w:rsidRPr="0078613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786136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786136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786136">
        <w:rPr>
          <w:rFonts w:ascii="微软雅黑" w:eastAsia="微软雅黑" w:hAnsi="微软雅黑" w:cs="微软雅黑"/>
          <w:noProof/>
          <w:spacing w:val="7"/>
          <w:lang w:eastAsia="zh-CN"/>
        </w:rPr>
        <w:t>10</w:t>
      </w:r>
      <w:r w:rsidRPr="00786136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786136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</w:t>
      </w:r>
      <w:r w:rsidRPr="00786136">
        <w:rPr>
          <w:rFonts w:ascii="微软雅黑" w:eastAsia="微软雅黑" w:hAnsi="微软雅黑" w:cs="微软雅黑" w:hint="eastAsia"/>
          <w:noProof/>
          <w:spacing w:val="7"/>
          <w:lang w:eastAsia="zh-CN"/>
        </w:rPr>
        <w:t>期糖短期偏空交易</w:t>
      </w:r>
      <w:r w:rsidR="004D5774"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表6：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美糖主力合约价格走势图</w:t>
      </w:r>
    </w:p>
    <w:p w14:paraId="573B1218" w14:textId="1417DC96" w:rsidR="007A477E" w:rsidRPr="00786136" w:rsidRDefault="00786136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/>
          <w:noProof/>
          <w:spacing w:val="7"/>
          <w:lang w:eastAsia="zh-CN"/>
        </w:rPr>
        <w:lastRenderedPageBreak/>
        <w:drawing>
          <wp:inline distT="0" distB="0" distL="0" distR="0" wp14:anchorId="0FAD9BDE" wp14:editId="578E95DB">
            <wp:extent cx="5276215" cy="2095500"/>
            <wp:effectExtent l="0" t="0" r="6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F4430E" w14:textId="25322719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</w:t>
      </w:r>
      <w:r w:rsidR="004E04BD">
        <w:rPr>
          <w:rFonts w:ascii="微软雅黑" w:eastAsia="微软雅黑" w:hAnsi="微软雅黑" w:cs="微软雅黑" w:hint="eastAsia"/>
          <w:spacing w:val="7"/>
          <w:lang w:eastAsia="zh-CN"/>
        </w:rPr>
        <w:t>香港万峰</w:t>
      </w:r>
    </w:p>
    <w:p w14:paraId="5991C925" w14:textId="77777777" w:rsidR="00C1433E" w:rsidRPr="00C1433E" w:rsidRDefault="00C1433E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/>
          <w:spacing w:val="7"/>
          <w:lang w:eastAsia="zh-CN"/>
        </w:rPr>
      </w:pPr>
    </w:p>
    <w:p w14:paraId="04AE3BE0" w14:textId="49BEFAF2" w:rsidR="00DF6BC4" w:rsidRPr="00DF6BC4" w:rsidRDefault="00561AD6" w:rsidP="00DF6BC4">
      <w:pPr>
        <w:spacing w:before="103" w:line="256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12"/>
          <w:lang w:eastAsia="zh-CN"/>
        </w:rPr>
        <w:t>ICE</w:t>
      </w: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棉花</w:t>
      </w:r>
    </w:p>
    <w:p w14:paraId="5426DD3A" w14:textId="77777777" w:rsidR="00786136" w:rsidRPr="00786136" w:rsidRDefault="00786136" w:rsidP="00786136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786136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786136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786136">
        <w:rPr>
          <w:rFonts w:ascii="微软雅黑" w:eastAsia="微软雅黑" w:hAnsi="微软雅黑" w:cs="微软雅黑" w:hint="eastAsia"/>
          <w:noProof/>
          <w:spacing w:val="7"/>
          <w:lang w:eastAsia="zh-CN"/>
        </w:rPr>
        <w:t>棉花期货周四稳于五个月低点附近，追随整个市场的避险情绪，同时注意力转移到周度出口销售报告上。</w:t>
      </w:r>
      <w:r w:rsidRPr="00786136">
        <w:rPr>
          <w:rFonts w:ascii="微软雅黑" w:eastAsia="微软雅黑" w:hAnsi="微软雅黑" w:cs="微软雅黑"/>
          <w:noProof/>
          <w:spacing w:val="7"/>
          <w:lang w:eastAsia="zh-CN"/>
        </w:rPr>
        <w:t>ICE 12</w:t>
      </w:r>
      <w:r w:rsidRPr="00786136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月棉花期货合约下跌</w:t>
      </w:r>
      <w:r w:rsidRPr="00786136">
        <w:rPr>
          <w:rFonts w:ascii="微软雅黑" w:eastAsia="微软雅黑" w:hAnsi="微软雅黑" w:cs="微软雅黑"/>
          <w:noProof/>
          <w:spacing w:val="7"/>
          <w:lang w:eastAsia="zh-CN"/>
        </w:rPr>
        <w:t>0.01</w:t>
      </w:r>
      <w:r w:rsidRPr="0078613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美分，或</w:t>
      </w:r>
      <w:r w:rsidRPr="00786136">
        <w:rPr>
          <w:rFonts w:ascii="微软雅黑" w:eastAsia="微软雅黑" w:hAnsi="微软雅黑" w:cs="微软雅黑"/>
          <w:noProof/>
          <w:spacing w:val="7"/>
          <w:lang w:eastAsia="zh-CN"/>
        </w:rPr>
        <w:t>0.02%</w:t>
      </w:r>
      <w:r w:rsidRPr="00786136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786136">
        <w:rPr>
          <w:rFonts w:ascii="微软雅黑" w:eastAsia="微软雅黑" w:hAnsi="微软雅黑" w:cs="微软雅黑"/>
          <w:noProof/>
          <w:spacing w:val="7"/>
          <w:lang w:eastAsia="zh-CN"/>
        </w:rPr>
        <w:t>66.20</w:t>
      </w:r>
      <w:r w:rsidRPr="0078613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7201CDC3" w14:textId="77777777" w:rsidR="00786136" w:rsidRPr="00786136" w:rsidRDefault="00786136" w:rsidP="00786136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786136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</w:t>
      </w:r>
      <w:r w:rsidRPr="00786136">
        <w:rPr>
          <w:rFonts w:ascii="微软雅黑" w:eastAsia="微软雅黑" w:hAnsi="微软雅黑" w:cs="微软雅黑"/>
          <w:noProof/>
          <w:spacing w:val="7"/>
          <w:lang w:eastAsia="zh-CN"/>
        </w:rPr>
        <w:t>Varner Brokerage</w:t>
      </w:r>
      <w:r w:rsidRPr="00786136">
        <w:rPr>
          <w:rFonts w:ascii="微软雅黑" w:eastAsia="微软雅黑" w:hAnsi="微软雅黑" w:cs="微软雅黑" w:hint="eastAsia"/>
          <w:noProof/>
          <w:spacing w:val="7"/>
          <w:lang w:eastAsia="zh-CN"/>
        </w:rPr>
        <w:t>总裁表示，“预计西得克萨斯州单产将高于平均水平，甚至可能大幅超过。因此市场正试图将这一预期纳入定价。有人称降雨使产量增加</w:t>
      </w:r>
      <w:r w:rsidRPr="00786136">
        <w:rPr>
          <w:rFonts w:ascii="微软雅黑" w:eastAsia="微软雅黑" w:hAnsi="微软雅黑" w:cs="微软雅黑"/>
          <w:noProof/>
          <w:spacing w:val="7"/>
          <w:lang w:eastAsia="zh-CN"/>
        </w:rPr>
        <w:t>25</w:t>
      </w:r>
      <w:r w:rsidRPr="00786136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万包，也有人认为是</w:t>
      </w:r>
      <w:r w:rsidRPr="00786136">
        <w:rPr>
          <w:rFonts w:ascii="微软雅黑" w:eastAsia="微软雅黑" w:hAnsi="微软雅黑" w:cs="微软雅黑"/>
          <w:noProof/>
          <w:spacing w:val="7"/>
          <w:lang w:eastAsia="zh-CN"/>
        </w:rPr>
        <w:t>50</w:t>
      </w:r>
      <w:r w:rsidRPr="00786136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万包。”</w:t>
      </w:r>
    </w:p>
    <w:p w14:paraId="28F18414" w14:textId="4A3FADEC" w:rsidR="00EF55A3" w:rsidRPr="00EF55A3" w:rsidRDefault="00786136" w:rsidP="00786136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78613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美棉主力价格关注上方压力</w:t>
      </w:r>
      <w:r w:rsidRPr="00786136">
        <w:rPr>
          <w:rFonts w:ascii="微软雅黑" w:eastAsia="微软雅黑" w:hAnsi="微软雅黑" w:cs="微软雅黑"/>
          <w:noProof/>
          <w:spacing w:val="7"/>
          <w:lang w:eastAsia="zh-CN"/>
        </w:rPr>
        <w:t>74</w:t>
      </w:r>
      <w:r w:rsidRPr="0078613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786136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786136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786136">
        <w:rPr>
          <w:rFonts w:ascii="微软雅黑" w:eastAsia="微软雅黑" w:hAnsi="微软雅黑" w:cs="微软雅黑"/>
          <w:noProof/>
          <w:spacing w:val="7"/>
          <w:lang w:eastAsia="zh-CN"/>
        </w:rPr>
        <w:t>58</w:t>
      </w:r>
      <w:r w:rsidRPr="0078613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786136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786136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786136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12</w:t>
      </w:r>
      <w:r w:rsidRPr="00786136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月期棉短期暂时观望</w:t>
      </w:r>
      <w:r w:rsidR="00EF55A3" w:rsidRPr="00EF55A3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7D3DBD43" w14:textId="185BEAD6" w:rsidR="00C24CC6" w:rsidRPr="00C24CC6" w:rsidRDefault="00F728F3" w:rsidP="00EF55A3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表7：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美棉主力合约价格走势图</w:t>
      </w:r>
    </w:p>
    <w:p w14:paraId="12721ACE" w14:textId="488738C1" w:rsidR="00C24CC6" w:rsidRDefault="00786136" w:rsidP="00C03578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/>
          <w:noProof/>
          <w:spacing w:val="7"/>
          <w:lang w:eastAsia="zh-CN"/>
        </w:rPr>
      </w:pPr>
      <w:r>
        <w:rPr>
          <w:rFonts w:ascii="微软雅黑" w:eastAsia="微软雅黑" w:hAnsi="微软雅黑" w:cs="微软雅黑"/>
          <w:noProof/>
          <w:spacing w:val="7"/>
          <w:lang w:eastAsia="zh-CN"/>
        </w:rPr>
        <w:drawing>
          <wp:inline distT="0" distB="0" distL="0" distR="0" wp14:anchorId="5294B241" wp14:editId="3C9202EE">
            <wp:extent cx="5266690" cy="21717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3C6A61" w14:textId="36303D3E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</w:t>
      </w:r>
      <w:r w:rsidR="004E04BD">
        <w:rPr>
          <w:rFonts w:ascii="微软雅黑" w:eastAsia="微软雅黑" w:hAnsi="微软雅黑" w:cs="微软雅黑" w:hint="eastAsia"/>
          <w:spacing w:val="7"/>
          <w:lang w:eastAsia="zh-CN"/>
        </w:rPr>
        <w:t>香港万峰</w:t>
      </w:r>
    </w:p>
    <w:p w14:paraId="4F7C5FB6" w14:textId="77777777" w:rsidR="00C1433E" w:rsidRPr="00C1433E" w:rsidRDefault="00C1433E" w:rsidP="00C03578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/>
          <w:noProof/>
          <w:spacing w:val="7"/>
          <w:lang w:eastAsia="zh-CN"/>
        </w:rPr>
      </w:pPr>
    </w:p>
    <w:p w14:paraId="148BF074" w14:textId="17410838" w:rsidR="009372C5" w:rsidRDefault="00115A1A" w:rsidP="00605A16">
      <w:pPr>
        <w:spacing w:before="172" w:line="417" w:lineRule="exact"/>
        <w:ind w:right="210"/>
        <w:rPr>
          <w:rFonts w:ascii="微软雅黑" w:eastAsia="微软雅黑" w:hAnsi="微软雅黑" w:cs="微软雅黑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78DEFFE3" wp14:editId="1E0B8F8B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14:paraId="579454C0" w14:textId="64BA993C" w:rsidR="009372C5" w:rsidRDefault="00115A1A">
      <w:pPr>
        <w:spacing w:before="63" w:line="193" w:lineRule="auto"/>
        <w:ind w:left="210" w:right="210" w:firstLine="372"/>
        <w:jc w:val="both"/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</w:t>
      </w:r>
      <w:r w:rsidR="004E04BD"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香港万峰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14:paraId="531BA545" w14:textId="757B3C4F" w:rsidR="009372C5" w:rsidRDefault="00115A1A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14:paraId="13C5956B" w14:textId="77777777" w:rsidR="00BE1666" w:rsidRPr="00BE1666" w:rsidRDefault="00BE1666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</w:p>
    <w:p w14:paraId="4F9C7469" w14:textId="659581EA" w:rsidR="009372C5" w:rsidRDefault="009372C5">
      <w:pPr>
        <w:spacing w:before="253" w:line="177" w:lineRule="auto"/>
        <w:ind w:right="210" w:firstLine="544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</w:p>
    <w:sectPr w:rsidR="009372C5">
      <w:headerReference w:type="default" r:id="rId22"/>
      <w:footerReference w:type="default" r:id="rId23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4177B3" w14:textId="77777777" w:rsidR="009B6D66" w:rsidRDefault="009B6D66">
      <w:pPr>
        <w:ind w:right="210" w:firstLine="420"/>
      </w:pPr>
      <w:r>
        <w:separator/>
      </w:r>
    </w:p>
  </w:endnote>
  <w:endnote w:type="continuationSeparator" w:id="0">
    <w:p w14:paraId="7DE4E459" w14:textId="77777777" w:rsidR="009B6D66" w:rsidRDefault="009B6D66">
      <w:pPr>
        <w:ind w:right="210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3B7E7" w14:textId="77777777" w:rsidR="009372C5" w:rsidRDefault="00115A1A">
    <w:pPr>
      <w:pStyle w:val="a4"/>
      <w:ind w:right="210" w:firstLine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18F616" wp14:editId="19A572FA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E3B923" w14:textId="5C734EAF" w:rsidR="009372C5" w:rsidRDefault="00115A1A">
                          <w:pPr>
                            <w:pStyle w:val="a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EC00A4">
                            <w:rPr>
                              <w:noProof/>
                              <w:sz w:val="28"/>
                              <w:szCs w:val="28"/>
                            </w:rPr>
                            <w:t>4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18F616"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aHDhTYgIAABM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14:paraId="63E3B923" w14:textId="5C734EAF" w:rsidR="009372C5" w:rsidRDefault="00115A1A">
                    <w:pPr>
                      <w:pStyle w:val="a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EC00A4">
                      <w:rPr>
                        <w:noProof/>
                        <w:sz w:val="28"/>
                        <w:szCs w:val="28"/>
                      </w:rPr>
                      <w:t>4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ACFF5C" w14:textId="77777777" w:rsidR="009B6D66" w:rsidRDefault="009B6D66">
      <w:pPr>
        <w:ind w:right="210" w:firstLine="420"/>
      </w:pPr>
      <w:r>
        <w:separator/>
      </w:r>
    </w:p>
  </w:footnote>
  <w:footnote w:type="continuationSeparator" w:id="0">
    <w:p w14:paraId="5DC5EFC6" w14:textId="77777777" w:rsidR="009B6D66" w:rsidRDefault="009B6D66">
      <w:pPr>
        <w:ind w:right="210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FC692" w14:textId="77777777" w:rsidR="009372C5" w:rsidRDefault="00115A1A">
    <w:pPr>
      <w:pStyle w:val="a3"/>
      <w:pBdr>
        <w:bottom w:val="double" w:sz="8" w:space="0" w:color="0766D4"/>
      </w:pBdr>
      <w:spacing w:line="14" w:lineRule="auto"/>
      <w:ind w:firstLine="420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 wp14:anchorId="23214C65" wp14:editId="4F7C744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14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364C1" w14:textId="77777777" w:rsidR="009372C5" w:rsidRDefault="00115A1A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 w:firstLine="4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8529AB" wp14:editId="339C8493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389125" w14:textId="77777777" w:rsidR="009372C5" w:rsidRDefault="009372C5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8529AB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Dez1FJ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14:paraId="7B389125" w14:textId="77777777" w:rsidR="009372C5" w:rsidRDefault="009372C5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 wp14:anchorId="1696D432" wp14:editId="08761201">
          <wp:extent cx="2263140" cy="808264"/>
          <wp:effectExtent l="0" t="0" r="3810" b="0"/>
          <wp:docPr id="32" name="图片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3140" cy="8082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3D0BF1" w14:textId="77777777" w:rsidR="009372C5" w:rsidRDefault="009372C5">
    <w:pPr>
      <w:pStyle w:val="a3"/>
      <w:pBdr>
        <w:bottom w:val="single" w:sz="4" w:space="0" w:color="3669AB"/>
      </w:pBdr>
      <w:ind w:rightChars="200" w:right="420" w:firstLine="88"/>
      <w:jc w:val="both"/>
      <w:rPr>
        <w:rFonts w:eastAsia="宋体"/>
        <w:color w:val="FFFFFF" w:themeColor="background1"/>
        <w:sz w:val="2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1.25pt;height:14.25pt;visibility:visible;mso-wrap-style:square" o:bullet="t">
        <v:imagedata r:id="rId1" o:title=""/>
      </v:shape>
    </w:pict>
  </w:numPicBullet>
  <w:abstractNum w:abstractNumId="0" w15:restartNumberingAfterBreak="0">
    <w:nsid w:val="1EAF527C"/>
    <w:multiLevelType w:val="hybridMultilevel"/>
    <w:tmpl w:val="65FE5166"/>
    <w:lvl w:ilvl="0" w:tplc="2E829F0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12F39E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94A2A54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47499A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1307B0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554E08D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818779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04A8B5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720A75A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22B06491"/>
    <w:multiLevelType w:val="hybridMultilevel"/>
    <w:tmpl w:val="A7B6964E"/>
    <w:lvl w:ilvl="0" w:tplc="A7E69F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CCF42CFA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C96E3B52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20748E6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8EC6DFA4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0248E72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32A0B0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0DE6B68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D1369994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2" w15:restartNumberingAfterBreak="0">
    <w:nsid w:val="279A09D9"/>
    <w:multiLevelType w:val="hybridMultilevel"/>
    <w:tmpl w:val="F50A1C22"/>
    <w:lvl w:ilvl="0" w:tplc="90FCAC6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A5ABE3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1C61AD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74410D6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22453B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79D674C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8B2958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D2D1B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607CD71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" w15:restartNumberingAfterBreak="0">
    <w:nsid w:val="2F435536"/>
    <w:multiLevelType w:val="hybridMultilevel"/>
    <w:tmpl w:val="999ED09C"/>
    <w:lvl w:ilvl="0" w:tplc="6B88A00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82889C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A9D6FE6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A08045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D4E4C49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24AEA43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AF2E0A8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91CD7D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3C7C0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4" w15:restartNumberingAfterBreak="0">
    <w:nsid w:val="3105414A"/>
    <w:multiLevelType w:val="hybridMultilevel"/>
    <w:tmpl w:val="F3243BB6"/>
    <w:lvl w:ilvl="0" w:tplc="FD3C80B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667AEE1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30CA021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8678361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3872BA2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48E96FE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35A929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8F6788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69469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39EA7A68"/>
    <w:multiLevelType w:val="hybridMultilevel"/>
    <w:tmpl w:val="7E74A434"/>
    <w:lvl w:ilvl="0" w:tplc="E59E62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6D40AE36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F86E4936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016831A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72AED5A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58E31C4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946C7C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4085D2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148EC2A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g0OTE2YjY5YTI4YTA0ODk4OGU0YzI0YTM5N2I2ZmEifQ=="/>
  </w:docVars>
  <w:rsids>
    <w:rsidRoot w:val="59DE62A0"/>
    <w:rsid w:val="00001596"/>
    <w:rsid w:val="000072D7"/>
    <w:rsid w:val="0000798B"/>
    <w:rsid w:val="00011EB4"/>
    <w:rsid w:val="00014D87"/>
    <w:rsid w:val="000159F9"/>
    <w:rsid w:val="0001628C"/>
    <w:rsid w:val="00017EDD"/>
    <w:rsid w:val="000204B8"/>
    <w:rsid w:val="00020747"/>
    <w:rsid w:val="00022E7B"/>
    <w:rsid w:val="000242B6"/>
    <w:rsid w:val="00024574"/>
    <w:rsid w:val="00030118"/>
    <w:rsid w:val="000334A3"/>
    <w:rsid w:val="00033BB5"/>
    <w:rsid w:val="000356EE"/>
    <w:rsid w:val="00035942"/>
    <w:rsid w:val="0003640D"/>
    <w:rsid w:val="00041190"/>
    <w:rsid w:val="0004521C"/>
    <w:rsid w:val="0004662C"/>
    <w:rsid w:val="00046CE1"/>
    <w:rsid w:val="00050173"/>
    <w:rsid w:val="0005072F"/>
    <w:rsid w:val="000509AC"/>
    <w:rsid w:val="00050CFF"/>
    <w:rsid w:val="000511AA"/>
    <w:rsid w:val="00051B15"/>
    <w:rsid w:val="00053355"/>
    <w:rsid w:val="00054993"/>
    <w:rsid w:val="0005517D"/>
    <w:rsid w:val="00057525"/>
    <w:rsid w:val="00060769"/>
    <w:rsid w:val="00061793"/>
    <w:rsid w:val="000619C0"/>
    <w:rsid w:val="00064BC6"/>
    <w:rsid w:val="000667A6"/>
    <w:rsid w:val="00066869"/>
    <w:rsid w:val="00066E2D"/>
    <w:rsid w:val="000673AE"/>
    <w:rsid w:val="00070328"/>
    <w:rsid w:val="00072020"/>
    <w:rsid w:val="00072F2D"/>
    <w:rsid w:val="0007380E"/>
    <w:rsid w:val="00073F83"/>
    <w:rsid w:val="00074B2B"/>
    <w:rsid w:val="00074DDF"/>
    <w:rsid w:val="000767B0"/>
    <w:rsid w:val="0007723D"/>
    <w:rsid w:val="00083344"/>
    <w:rsid w:val="0008338D"/>
    <w:rsid w:val="00083FF6"/>
    <w:rsid w:val="000844E7"/>
    <w:rsid w:val="00084D4F"/>
    <w:rsid w:val="000854BE"/>
    <w:rsid w:val="00086701"/>
    <w:rsid w:val="00087580"/>
    <w:rsid w:val="000876B8"/>
    <w:rsid w:val="00087CDD"/>
    <w:rsid w:val="000901B5"/>
    <w:rsid w:val="00090A28"/>
    <w:rsid w:val="00091702"/>
    <w:rsid w:val="000927E8"/>
    <w:rsid w:val="00094104"/>
    <w:rsid w:val="00094B4A"/>
    <w:rsid w:val="0009722E"/>
    <w:rsid w:val="00097D7E"/>
    <w:rsid w:val="000A2EA5"/>
    <w:rsid w:val="000A43C7"/>
    <w:rsid w:val="000A4DC4"/>
    <w:rsid w:val="000A785F"/>
    <w:rsid w:val="000B0395"/>
    <w:rsid w:val="000B2865"/>
    <w:rsid w:val="000C024B"/>
    <w:rsid w:val="000C0428"/>
    <w:rsid w:val="000C1C42"/>
    <w:rsid w:val="000C339A"/>
    <w:rsid w:val="000C448C"/>
    <w:rsid w:val="000C5728"/>
    <w:rsid w:val="000C5FCD"/>
    <w:rsid w:val="000C678D"/>
    <w:rsid w:val="000C6C79"/>
    <w:rsid w:val="000D2226"/>
    <w:rsid w:val="000D4C2B"/>
    <w:rsid w:val="000E107B"/>
    <w:rsid w:val="000F2E96"/>
    <w:rsid w:val="000F434E"/>
    <w:rsid w:val="000F5A15"/>
    <w:rsid w:val="001031A8"/>
    <w:rsid w:val="001046E7"/>
    <w:rsid w:val="00104BEA"/>
    <w:rsid w:val="00106677"/>
    <w:rsid w:val="001072C6"/>
    <w:rsid w:val="00107653"/>
    <w:rsid w:val="0011030F"/>
    <w:rsid w:val="001106DA"/>
    <w:rsid w:val="00110D06"/>
    <w:rsid w:val="001113FA"/>
    <w:rsid w:val="001123C4"/>
    <w:rsid w:val="001136D4"/>
    <w:rsid w:val="00115A1A"/>
    <w:rsid w:val="0011713C"/>
    <w:rsid w:val="001175F7"/>
    <w:rsid w:val="001177BF"/>
    <w:rsid w:val="00121521"/>
    <w:rsid w:val="0012299F"/>
    <w:rsid w:val="00122DD8"/>
    <w:rsid w:val="001239E2"/>
    <w:rsid w:val="00123C21"/>
    <w:rsid w:val="001251A6"/>
    <w:rsid w:val="00126F9A"/>
    <w:rsid w:val="001270AF"/>
    <w:rsid w:val="001304A2"/>
    <w:rsid w:val="001312E0"/>
    <w:rsid w:val="001332A4"/>
    <w:rsid w:val="001344EC"/>
    <w:rsid w:val="00134CBA"/>
    <w:rsid w:val="00135663"/>
    <w:rsid w:val="00135780"/>
    <w:rsid w:val="001357C4"/>
    <w:rsid w:val="00136308"/>
    <w:rsid w:val="00141F2C"/>
    <w:rsid w:val="001431C1"/>
    <w:rsid w:val="00143C3D"/>
    <w:rsid w:val="00145998"/>
    <w:rsid w:val="00147CC0"/>
    <w:rsid w:val="00151103"/>
    <w:rsid w:val="00151392"/>
    <w:rsid w:val="00151399"/>
    <w:rsid w:val="0015211E"/>
    <w:rsid w:val="00152AEC"/>
    <w:rsid w:val="00153957"/>
    <w:rsid w:val="00153A31"/>
    <w:rsid w:val="00154A99"/>
    <w:rsid w:val="001571D8"/>
    <w:rsid w:val="001604D9"/>
    <w:rsid w:val="00160602"/>
    <w:rsid w:val="00161170"/>
    <w:rsid w:val="00162475"/>
    <w:rsid w:val="00165A72"/>
    <w:rsid w:val="00166ADC"/>
    <w:rsid w:val="00166D93"/>
    <w:rsid w:val="0017054F"/>
    <w:rsid w:val="00170A77"/>
    <w:rsid w:val="00170F25"/>
    <w:rsid w:val="00174179"/>
    <w:rsid w:val="001757BA"/>
    <w:rsid w:val="00176660"/>
    <w:rsid w:val="0018099E"/>
    <w:rsid w:val="0018139D"/>
    <w:rsid w:val="0018153B"/>
    <w:rsid w:val="00181D4B"/>
    <w:rsid w:val="00182628"/>
    <w:rsid w:val="00183456"/>
    <w:rsid w:val="00183A7D"/>
    <w:rsid w:val="00185881"/>
    <w:rsid w:val="00186A36"/>
    <w:rsid w:val="00186A80"/>
    <w:rsid w:val="00190A6D"/>
    <w:rsid w:val="0019366B"/>
    <w:rsid w:val="00196458"/>
    <w:rsid w:val="001979D9"/>
    <w:rsid w:val="00197B13"/>
    <w:rsid w:val="001A270F"/>
    <w:rsid w:val="001A33CE"/>
    <w:rsid w:val="001A37B9"/>
    <w:rsid w:val="001A38E1"/>
    <w:rsid w:val="001A3FA7"/>
    <w:rsid w:val="001A4594"/>
    <w:rsid w:val="001A5679"/>
    <w:rsid w:val="001A581E"/>
    <w:rsid w:val="001A6891"/>
    <w:rsid w:val="001A7DBC"/>
    <w:rsid w:val="001B07DA"/>
    <w:rsid w:val="001B08CC"/>
    <w:rsid w:val="001B28F2"/>
    <w:rsid w:val="001B64C1"/>
    <w:rsid w:val="001C034E"/>
    <w:rsid w:val="001C07A0"/>
    <w:rsid w:val="001C1BA8"/>
    <w:rsid w:val="001C290A"/>
    <w:rsid w:val="001C369F"/>
    <w:rsid w:val="001C43DE"/>
    <w:rsid w:val="001C4D7E"/>
    <w:rsid w:val="001C5971"/>
    <w:rsid w:val="001C6BEE"/>
    <w:rsid w:val="001D1E76"/>
    <w:rsid w:val="001D33C6"/>
    <w:rsid w:val="001D3DB1"/>
    <w:rsid w:val="001D4674"/>
    <w:rsid w:val="001D4A6A"/>
    <w:rsid w:val="001D4CA1"/>
    <w:rsid w:val="001D4F46"/>
    <w:rsid w:val="001E01A3"/>
    <w:rsid w:val="001E0227"/>
    <w:rsid w:val="001E0DED"/>
    <w:rsid w:val="001E19C5"/>
    <w:rsid w:val="001E4D77"/>
    <w:rsid w:val="001F0B29"/>
    <w:rsid w:val="001F141D"/>
    <w:rsid w:val="001F19ED"/>
    <w:rsid w:val="001F5873"/>
    <w:rsid w:val="001F5AD7"/>
    <w:rsid w:val="001F5F4F"/>
    <w:rsid w:val="001F632B"/>
    <w:rsid w:val="001F635C"/>
    <w:rsid w:val="001F6CFC"/>
    <w:rsid w:val="001F744A"/>
    <w:rsid w:val="002000F1"/>
    <w:rsid w:val="0020053E"/>
    <w:rsid w:val="0020092B"/>
    <w:rsid w:val="002031FF"/>
    <w:rsid w:val="00205476"/>
    <w:rsid w:val="00205E17"/>
    <w:rsid w:val="0020772A"/>
    <w:rsid w:val="002112AA"/>
    <w:rsid w:val="00212D7B"/>
    <w:rsid w:val="002140F5"/>
    <w:rsid w:val="00214344"/>
    <w:rsid w:val="00216516"/>
    <w:rsid w:val="00216CCD"/>
    <w:rsid w:val="00216D52"/>
    <w:rsid w:val="00220006"/>
    <w:rsid w:val="00223327"/>
    <w:rsid w:val="0022448B"/>
    <w:rsid w:val="00225E7B"/>
    <w:rsid w:val="0023048F"/>
    <w:rsid w:val="0023156A"/>
    <w:rsid w:val="00231798"/>
    <w:rsid w:val="00231B7B"/>
    <w:rsid w:val="00232C2F"/>
    <w:rsid w:val="00234851"/>
    <w:rsid w:val="0023500F"/>
    <w:rsid w:val="00235EA4"/>
    <w:rsid w:val="00236717"/>
    <w:rsid w:val="00242605"/>
    <w:rsid w:val="00243413"/>
    <w:rsid w:val="002435AC"/>
    <w:rsid w:val="00243A32"/>
    <w:rsid w:val="00244725"/>
    <w:rsid w:val="00245B4A"/>
    <w:rsid w:val="00252E31"/>
    <w:rsid w:val="002538FF"/>
    <w:rsid w:val="002549D7"/>
    <w:rsid w:val="002555E2"/>
    <w:rsid w:val="00256A37"/>
    <w:rsid w:val="00257DA5"/>
    <w:rsid w:val="00257E05"/>
    <w:rsid w:val="0026196E"/>
    <w:rsid w:val="00262C5F"/>
    <w:rsid w:val="0026300C"/>
    <w:rsid w:val="00263CA6"/>
    <w:rsid w:val="002640C5"/>
    <w:rsid w:val="00265E4D"/>
    <w:rsid w:val="00267E6D"/>
    <w:rsid w:val="002704A6"/>
    <w:rsid w:val="002731E2"/>
    <w:rsid w:val="00275001"/>
    <w:rsid w:val="002760F0"/>
    <w:rsid w:val="0027702B"/>
    <w:rsid w:val="00277450"/>
    <w:rsid w:val="0028035B"/>
    <w:rsid w:val="002829E0"/>
    <w:rsid w:val="00286895"/>
    <w:rsid w:val="0029035C"/>
    <w:rsid w:val="002912FA"/>
    <w:rsid w:val="002914A1"/>
    <w:rsid w:val="002924DE"/>
    <w:rsid w:val="002932DF"/>
    <w:rsid w:val="002944E3"/>
    <w:rsid w:val="00296089"/>
    <w:rsid w:val="0029665C"/>
    <w:rsid w:val="002968C5"/>
    <w:rsid w:val="002A070E"/>
    <w:rsid w:val="002A118F"/>
    <w:rsid w:val="002A1C87"/>
    <w:rsid w:val="002A226B"/>
    <w:rsid w:val="002A3C64"/>
    <w:rsid w:val="002A410A"/>
    <w:rsid w:val="002A444F"/>
    <w:rsid w:val="002A5CD3"/>
    <w:rsid w:val="002B2EDC"/>
    <w:rsid w:val="002B4BF0"/>
    <w:rsid w:val="002B792C"/>
    <w:rsid w:val="002C0D5F"/>
    <w:rsid w:val="002C1437"/>
    <w:rsid w:val="002C222F"/>
    <w:rsid w:val="002C3500"/>
    <w:rsid w:val="002C4D45"/>
    <w:rsid w:val="002D025F"/>
    <w:rsid w:val="002D3C2B"/>
    <w:rsid w:val="002D5080"/>
    <w:rsid w:val="002D58E7"/>
    <w:rsid w:val="002D743C"/>
    <w:rsid w:val="002E09B8"/>
    <w:rsid w:val="002E11CA"/>
    <w:rsid w:val="002E233D"/>
    <w:rsid w:val="002E2398"/>
    <w:rsid w:val="002E6964"/>
    <w:rsid w:val="002E7C56"/>
    <w:rsid w:val="002F37CD"/>
    <w:rsid w:val="002F3AE4"/>
    <w:rsid w:val="002F3D66"/>
    <w:rsid w:val="002F5E03"/>
    <w:rsid w:val="0030025C"/>
    <w:rsid w:val="003008B4"/>
    <w:rsid w:val="00301C72"/>
    <w:rsid w:val="00301E8D"/>
    <w:rsid w:val="003020F8"/>
    <w:rsid w:val="00302F79"/>
    <w:rsid w:val="00303AE0"/>
    <w:rsid w:val="00306B08"/>
    <w:rsid w:val="00306FFB"/>
    <w:rsid w:val="00307252"/>
    <w:rsid w:val="003101BB"/>
    <w:rsid w:val="003101C5"/>
    <w:rsid w:val="00311B06"/>
    <w:rsid w:val="00314805"/>
    <w:rsid w:val="00316090"/>
    <w:rsid w:val="0031674E"/>
    <w:rsid w:val="0031740A"/>
    <w:rsid w:val="0031770C"/>
    <w:rsid w:val="00322591"/>
    <w:rsid w:val="00325C0E"/>
    <w:rsid w:val="00326B9B"/>
    <w:rsid w:val="00327DFB"/>
    <w:rsid w:val="00330895"/>
    <w:rsid w:val="0033158E"/>
    <w:rsid w:val="00333BD2"/>
    <w:rsid w:val="003356D1"/>
    <w:rsid w:val="00336330"/>
    <w:rsid w:val="00336CE5"/>
    <w:rsid w:val="00340DF7"/>
    <w:rsid w:val="003458E8"/>
    <w:rsid w:val="00345B22"/>
    <w:rsid w:val="003476C9"/>
    <w:rsid w:val="00347E74"/>
    <w:rsid w:val="003514CC"/>
    <w:rsid w:val="0035249F"/>
    <w:rsid w:val="00352ECD"/>
    <w:rsid w:val="003541E5"/>
    <w:rsid w:val="00354223"/>
    <w:rsid w:val="0035643A"/>
    <w:rsid w:val="003574A5"/>
    <w:rsid w:val="00357C26"/>
    <w:rsid w:val="0036147E"/>
    <w:rsid w:val="0036330E"/>
    <w:rsid w:val="00364B5D"/>
    <w:rsid w:val="00367A97"/>
    <w:rsid w:val="00367E46"/>
    <w:rsid w:val="003711C6"/>
    <w:rsid w:val="0037291B"/>
    <w:rsid w:val="0037311E"/>
    <w:rsid w:val="00376CF6"/>
    <w:rsid w:val="00380D4C"/>
    <w:rsid w:val="003812E8"/>
    <w:rsid w:val="00382260"/>
    <w:rsid w:val="00382ABC"/>
    <w:rsid w:val="00383E15"/>
    <w:rsid w:val="00384155"/>
    <w:rsid w:val="0038440C"/>
    <w:rsid w:val="0038507E"/>
    <w:rsid w:val="0038561C"/>
    <w:rsid w:val="0038605D"/>
    <w:rsid w:val="00386524"/>
    <w:rsid w:val="003879E8"/>
    <w:rsid w:val="00387E18"/>
    <w:rsid w:val="00387F1E"/>
    <w:rsid w:val="00390E0E"/>
    <w:rsid w:val="0039196A"/>
    <w:rsid w:val="00394035"/>
    <w:rsid w:val="0039436B"/>
    <w:rsid w:val="003946B2"/>
    <w:rsid w:val="00394C16"/>
    <w:rsid w:val="00394DA4"/>
    <w:rsid w:val="003960C5"/>
    <w:rsid w:val="003966AC"/>
    <w:rsid w:val="003966F3"/>
    <w:rsid w:val="00396B81"/>
    <w:rsid w:val="00397C7F"/>
    <w:rsid w:val="00397F61"/>
    <w:rsid w:val="003A0146"/>
    <w:rsid w:val="003A1885"/>
    <w:rsid w:val="003A1B37"/>
    <w:rsid w:val="003A2867"/>
    <w:rsid w:val="003A32F7"/>
    <w:rsid w:val="003A3AF0"/>
    <w:rsid w:val="003A7EC7"/>
    <w:rsid w:val="003A7FFD"/>
    <w:rsid w:val="003B09B1"/>
    <w:rsid w:val="003B0E76"/>
    <w:rsid w:val="003B3361"/>
    <w:rsid w:val="003B4C79"/>
    <w:rsid w:val="003B777B"/>
    <w:rsid w:val="003C0AC9"/>
    <w:rsid w:val="003C2FFD"/>
    <w:rsid w:val="003C3D25"/>
    <w:rsid w:val="003C4F4F"/>
    <w:rsid w:val="003C54B8"/>
    <w:rsid w:val="003C56B9"/>
    <w:rsid w:val="003D0C08"/>
    <w:rsid w:val="003D2051"/>
    <w:rsid w:val="003D21ED"/>
    <w:rsid w:val="003D3616"/>
    <w:rsid w:val="003D4B4A"/>
    <w:rsid w:val="003D543B"/>
    <w:rsid w:val="003D6B75"/>
    <w:rsid w:val="003D788C"/>
    <w:rsid w:val="003D7CB4"/>
    <w:rsid w:val="003E08AD"/>
    <w:rsid w:val="003E1480"/>
    <w:rsid w:val="003E226A"/>
    <w:rsid w:val="003E3292"/>
    <w:rsid w:val="003E36F9"/>
    <w:rsid w:val="003E5039"/>
    <w:rsid w:val="003E5B21"/>
    <w:rsid w:val="003E624E"/>
    <w:rsid w:val="003F0F5C"/>
    <w:rsid w:val="003F1B2F"/>
    <w:rsid w:val="003F26B1"/>
    <w:rsid w:val="003F2FC7"/>
    <w:rsid w:val="003F34C7"/>
    <w:rsid w:val="003F4B9C"/>
    <w:rsid w:val="003F584B"/>
    <w:rsid w:val="003F7560"/>
    <w:rsid w:val="0040071F"/>
    <w:rsid w:val="00400A1E"/>
    <w:rsid w:val="00400F5C"/>
    <w:rsid w:val="00404E16"/>
    <w:rsid w:val="00404E57"/>
    <w:rsid w:val="00404EFC"/>
    <w:rsid w:val="0040662E"/>
    <w:rsid w:val="0041107E"/>
    <w:rsid w:val="00412C8B"/>
    <w:rsid w:val="0041303C"/>
    <w:rsid w:val="004135DD"/>
    <w:rsid w:val="00413BB1"/>
    <w:rsid w:val="00413CAD"/>
    <w:rsid w:val="00414A28"/>
    <w:rsid w:val="00414D18"/>
    <w:rsid w:val="004165E1"/>
    <w:rsid w:val="004179BA"/>
    <w:rsid w:val="00417BF5"/>
    <w:rsid w:val="0042016F"/>
    <w:rsid w:val="00421423"/>
    <w:rsid w:val="00421C61"/>
    <w:rsid w:val="00423BF0"/>
    <w:rsid w:val="004240B3"/>
    <w:rsid w:val="004252A2"/>
    <w:rsid w:val="004302E0"/>
    <w:rsid w:val="00430790"/>
    <w:rsid w:val="00431D98"/>
    <w:rsid w:val="0043483D"/>
    <w:rsid w:val="00434DFC"/>
    <w:rsid w:val="0043586E"/>
    <w:rsid w:val="00436FD5"/>
    <w:rsid w:val="0044022E"/>
    <w:rsid w:val="00440543"/>
    <w:rsid w:val="00440E27"/>
    <w:rsid w:val="0044318F"/>
    <w:rsid w:val="0044483C"/>
    <w:rsid w:val="00445E85"/>
    <w:rsid w:val="00445FE3"/>
    <w:rsid w:val="0045019C"/>
    <w:rsid w:val="00451548"/>
    <w:rsid w:val="00451AE5"/>
    <w:rsid w:val="00454372"/>
    <w:rsid w:val="00457120"/>
    <w:rsid w:val="00462362"/>
    <w:rsid w:val="004633AA"/>
    <w:rsid w:val="00463708"/>
    <w:rsid w:val="00465155"/>
    <w:rsid w:val="00465848"/>
    <w:rsid w:val="00467234"/>
    <w:rsid w:val="004702E6"/>
    <w:rsid w:val="00470BA8"/>
    <w:rsid w:val="0047361A"/>
    <w:rsid w:val="004736D4"/>
    <w:rsid w:val="00474BF2"/>
    <w:rsid w:val="00475C38"/>
    <w:rsid w:val="00476EEA"/>
    <w:rsid w:val="004800A9"/>
    <w:rsid w:val="00482063"/>
    <w:rsid w:val="00482C23"/>
    <w:rsid w:val="004830E1"/>
    <w:rsid w:val="0048312F"/>
    <w:rsid w:val="00484C55"/>
    <w:rsid w:val="0048502E"/>
    <w:rsid w:val="00485CF2"/>
    <w:rsid w:val="004869DD"/>
    <w:rsid w:val="0049083B"/>
    <w:rsid w:val="00490F16"/>
    <w:rsid w:val="004928C7"/>
    <w:rsid w:val="00493D30"/>
    <w:rsid w:val="0049409E"/>
    <w:rsid w:val="00494509"/>
    <w:rsid w:val="004A3E91"/>
    <w:rsid w:val="004A4391"/>
    <w:rsid w:val="004A56C8"/>
    <w:rsid w:val="004A576C"/>
    <w:rsid w:val="004A6D5F"/>
    <w:rsid w:val="004A6F01"/>
    <w:rsid w:val="004A70EA"/>
    <w:rsid w:val="004B08EE"/>
    <w:rsid w:val="004B1416"/>
    <w:rsid w:val="004B1974"/>
    <w:rsid w:val="004B236D"/>
    <w:rsid w:val="004B3C06"/>
    <w:rsid w:val="004B68EE"/>
    <w:rsid w:val="004B69FD"/>
    <w:rsid w:val="004B7439"/>
    <w:rsid w:val="004C17D1"/>
    <w:rsid w:val="004C1E6F"/>
    <w:rsid w:val="004C5846"/>
    <w:rsid w:val="004C6A7C"/>
    <w:rsid w:val="004C729D"/>
    <w:rsid w:val="004D0ED4"/>
    <w:rsid w:val="004D107A"/>
    <w:rsid w:val="004D1542"/>
    <w:rsid w:val="004D1B98"/>
    <w:rsid w:val="004D2806"/>
    <w:rsid w:val="004D3D14"/>
    <w:rsid w:val="004D48C6"/>
    <w:rsid w:val="004D4C9F"/>
    <w:rsid w:val="004D5774"/>
    <w:rsid w:val="004D59F1"/>
    <w:rsid w:val="004D72AF"/>
    <w:rsid w:val="004D7761"/>
    <w:rsid w:val="004E04BD"/>
    <w:rsid w:val="004E0863"/>
    <w:rsid w:val="004E2B5C"/>
    <w:rsid w:val="004E3ED0"/>
    <w:rsid w:val="004E3F95"/>
    <w:rsid w:val="004E4B78"/>
    <w:rsid w:val="004E69F8"/>
    <w:rsid w:val="004F0744"/>
    <w:rsid w:val="004F0E48"/>
    <w:rsid w:val="004F11FA"/>
    <w:rsid w:val="004F3F05"/>
    <w:rsid w:val="004F43EA"/>
    <w:rsid w:val="004F4E30"/>
    <w:rsid w:val="004F5AAE"/>
    <w:rsid w:val="004F5F20"/>
    <w:rsid w:val="004F74A8"/>
    <w:rsid w:val="004F78EB"/>
    <w:rsid w:val="004F7B11"/>
    <w:rsid w:val="00502E1A"/>
    <w:rsid w:val="005032E4"/>
    <w:rsid w:val="00503381"/>
    <w:rsid w:val="0050522A"/>
    <w:rsid w:val="00507148"/>
    <w:rsid w:val="0050778A"/>
    <w:rsid w:val="005108D0"/>
    <w:rsid w:val="005122B0"/>
    <w:rsid w:val="005141AE"/>
    <w:rsid w:val="0051489A"/>
    <w:rsid w:val="005152A7"/>
    <w:rsid w:val="00516098"/>
    <w:rsid w:val="00516225"/>
    <w:rsid w:val="00516E4D"/>
    <w:rsid w:val="005202FB"/>
    <w:rsid w:val="005207F3"/>
    <w:rsid w:val="00521904"/>
    <w:rsid w:val="00523204"/>
    <w:rsid w:val="00523B15"/>
    <w:rsid w:val="0052554F"/>
    <w:rsid w:val="005272B5"/>
    <w:rsid w:val="00530B67"/>
    <w:rsid w:val="005334EE"/>
    <w:rsid w:val="005340E9"/>
    <w:rsid w:val="00534524"/>
    <w:rsid w:val="00534F09"/>
    <w:rsid w:val="00536675"/>
    <w:rsid w:val="00536FAC"/>
    <w:rsid w:val="00537254"/>
    <w:rsid w:val="005376D6"/>
    <w:rsid w:val="00537B5B"/>
    <w:rsid w:val="0054186C"/>
    <w:rsid w:val="005432AF"/>
    <w:rsid w:val="00544ED7"/>
    <w:rsid w:val="005459F9"/>
    <w:rsid w:val="00547495"/>
    <w:rsid w:val="00551B08"/>
    <w:rsid w:val="0055304C"/>
    <w:rsid w:val="0055558B"/>
    <w:rsid w:val="00555C6D"/>
    <w:rsid w:val="005561AE"/>
    <w:rsid w:val="00557736"/>
    <w:rsid w:val="00561041"/>
    <w:rsid w:val="00561AD6"/>
    <w:rsid w:val="00567CA9"/>
    <w:rsid w:val="0057124A"/>
    <w:rsid w:val="0057162B"/>
    <w:rsid w:val="00573458"/>
    <w:rsid w:val="00574708"/>
    <w:rsid w:val="00575A07"/>
    <w:rsid w:val="00575B83"/>
    <w:rsid w:val="00576331"/>
    <w:rsid w:val="00576E52"/>
    <w:rsid w:val="005771E6"/>
    <w:rsid w:val="00577869"/>
    <w:rsid w:val="00583A38"/>
    <w:rsid w:val="00583B82"/>
    <w:rsid w:val="00587742"/>
    <w:rsid w:val="0059047A"/>
    <w:rsid w:val="005930AF"/>
    <w:rsid w:val="0059328D"/>
    <w:rsid w:val="00593490"/>
    <w:rsid w:val="00594946"/>
    <w:rsid w:val="00595285"/>
    <w:rsid w:val="00595DB3"/>
    <w:rsid w:val="00595EF2"/>
    <w:rsid w:val="00596CB5"/>
    <w:rsid w:val="00597406"/>
    <w:rsid w:val="00597AD4"/>
    <w:rsid w:val="005A2897"/>
    <w:rsid w:val="005A2EAE"/>
    <w:rsid w:val="005A34DB"/>
    <w:rsid w:val="005A4147"/>
    <w:rsid w:val="005A4E86"/>
    <w:rsid w:val="005A6DDA"/>
    <w:rsid w:val="005A76DF"/>
    <w:rsid w:val="005B0E08"/>
    <w:rsid w:val="005B1F3A"/>
    <w:rsid w:val="005B30EF"/>
    <w:rsid w:val="005B39DF"/>
    <w:rsid w:val="005B787D"/>
    <w:rsid w:val="005C2240"/>
    <w:rsid w:val="005C40AC"/>
    <w:rsid w:val="005C4500"/>
    <w:rsid w:val="005C57E7"/>
    <w:rsid w:val="005C5B86"/>
    <w:rsid w:val="005C680A"/>
    <w:rsid w:val="005C7886"/>
    <w:rsid w:val="005D2A13"/>
    <w:rsid w:val="005D2C63"/>
    <w:rsid w:val="005D471C"/>
    <w:rsid w:val="005D48AD"/>
    <w:rsid w:val="005D5C2D"/>
    <w:rsid w:val="005D5DCE"/>
    <w:rsid w:val="005D61F5"/>
    <w:rsid w:val="005D627E"/>
    <w:rsid w:val="005E12E7"/>
    <w:rsid w:val="005E2060"/>
    <w:rsid w:val="005E38C6"/>
    <w:rsid w:val="005E5DC2"/>
    <w:rsid w:val="005E5F4F"/>
    <w:rsid w:val="005E6517"/>
    <w:rsid w:val="005F1057"/>
    <w:rsid w:val="005F1EB2"/>
    <w:rsid w:val="005F4937"/>
    <w:rsid w:val="005F4A09"/>
    <w:rsid w:val="005F62DA"/>
    <w:rsid w:val="005F7926"/>
    <w:rsid w:val="005F7A56"/>
    <w:rsid w:val="005F7D1A"/>
    <w:rsid w:val="00605112"/>
    <w:rsid w:val="00605270"/>
    <w:rsid w:val="00605A16"/>
    <w:rsid w:val="00606227"/>
    <w:rsid w:val="00606A48"/>
    <w:rsid w:val="00610DBF"/>
    <w:rsid w:val="00611654"/>
    <w:rsid w:val="00612C22"/>
    <w:rsid w:val="00612E0D"/>
    <w:rsid w:val="00613E55"/>
    <w:rsid w:val="006173ED"/>
    <w:rsid w:val="00617C6E"/>
    <w:rsid w:val="00621AFF"/>
    <w:rsid w:val="00622044"/>
    <w:rsid w:val="0062240E"/>
    <w:rsid w:val="00623640"/>
    <w:rsid w:val="00623AD1"/>
    <w:rsid w:val="00624923"/>
    <w:rsid w:val="00624DBD"/>
    <w:rsid w:val="00625A5D"/>
    <w:rsid w:val="00626C1B"/>
    <w:rsid w:val="006272B9"/>
    <w:rsid w:val="00627473"/>
    <w:rsid w:val="00630B55"/>
    <w:rsid w:val="00631606"/>
    <w:rsid w:val="00635F90"/>
    <w:rsid w:val="006376A1"/>
    <w:rsid w:val="006378E2"/>
    <w:rsid w:val="0064243E"/>
    <w:rsid w:val="00642558"/>
    <w:rsid w:val="00643C9E"/>
    <w:rsid w:val="00644943"/>
    <w:rsid w:val="00644AEE"/>
    <w:rsid w:val="00646C5A"/>
    <w:rsid w:val="0065002F"/>
    <w:rsid w:val="006536EA"/>
    <w:rsid w:val="00653C3C"/>
    <w:rsid w:val="00654E6B"/>
    <w:rsid w:val="00655BBF"/>
    <w:rsid w:val="00657D46"/>
    <w:rsid w:val="00660E1C"/>
    <w:rsid w:val="00660EB1"/>
    <w:rsid w:val="00661EA6"/>
    <w:rsid w:val="00662AE9"/>
    <w:rsid w:val="00662D67"/>
    <w:rsid w:val="00664DC3"/>
    <w:rsid w:val="00666346"/>
    <w:rsid w:val="006669F0"/>
    <w:rsid w:val="00666A9D"/>
    <w:rsid w:val="006712DC"/>
    <w:rsid w:val="00673C7F"/>
    <w:rsid w:val="00674F4D"/>
    <w:rsid w:val="00674FE5"/>
    <w:rsid w:val="0067592E"/>
    <w:rsid w:val="00676450"/>
    <w:rsid w:val="00677766"/>
    <w:rsid w:val="00677E3D"/>
    <w:rsid w:val="006811FA"/>
    <w:rsid w:val="00681D1A"/>
    <w:rsid w:val="006837BD"/>
    <w:rsid w:val="006856AB"/>
    <w:rsid w:val="00687301"/>
    <w:rsid w:val="00687C45"/>
    <w:rsid w:val="00690127"/>
    <w:rsid w:val="006912E0"/>
    <w:rsid w:val="00692D05"/>
    <w:rsid w:val="00692E65"/>
    <w:rsid w:val="0069322E"/>
    <w:rsid w:val="00693421"/>
    <w:rsid w:val="00693BCA"/>
    <w:rsid w:val="006944FD"/>
    <w:rsid w:val="006949BB"/>
    <w:rsid w:val="00695F0D"/>
    <w:rsid w:val="00696196"/>
    <w:rsid w:val="006968FA"/>
    <w:rsid w:val="00696F64"/>
    <w:rsid w:val="006A2397"/>
    <w:rsid w:val="006A4071"/>
    <w:rsid w:val="006A40E9"/>
    <w:rsid w:val="006A47BF"/>
    <w:rsid w:val="006B2C1F"/>
    <w:rsid w:val="006B2DDE"/>
    <w:rsid w:val="006B3C7C"/>
    <w:rsid w:val="006B4BE7"/>
    <w:rsid w:val="006B4E58"/>
    <w:rsid w:val="006B5572"/>
    <w:rsid w:val="006B57A3"/>
    <w:rsid w:val="006B6996"/>
    <w:rsid w:val="006B7586"/>
    <w:rsid w:val="006C1996"/>
    <w:rsid w:val="006C206E"/>
    <w:rsid w:val="006C281B"/>
    <w:rsid w:val="006C2A4C"/>
    <w:rsid w:val="006C38CB"/>
    <w:rsid w:val="006C40BF"/>
    <w:rsid w:val="006C44DC"/>
    <w:rsid w:val="006C547F"/>
    <w:rsid w:val="006C5C56"/>
    <w:rsid w:val="006C7005"/>
    <w:rsid w:val="006C7C76"/>
    <w:rsid w:val="006D1606"/>
    <w:rsid w:val="006D1F97"/>
    <w:rsid w:val="006D29D1"/>
    <w:rsid w:val="006D540B"/>
    <w:rsid w:val="006D5E26"/>
    <w:rsid w:val="006D7D9B"/>
    <w:rsid w:val="006E0D24"/>
    <w:rsid w:val="006E1D16"/>
    <w:rsid w:val="006E2568"/>
    <w:rsid w:val="006E40C6"/>
    <w:rsid w:val="006E4A37"/>
    <w:rsid w:val="006E502D"/>
    <w:rsid w:val="006E5991"/>
    <w:rsid w:val="006E7761"/>
    <w:rsid w:val="006F14F9"/>
    <w:rsid w:val="006F1AC1"/>
    <w:rsid w:val="006F2D64"/>
    <w:rsid w:val="006F36C2"/>
    <w:rsid w:val="006F6899"/>
    <w:rsid w:val="006F6F4B"/>
    <w:rsid w:val="006F7037"/>
    <w:rsid w:val="006F7417"/>
    <w:rsid w:val="007006EC"/>
    <w:rsid w:val="00700C44"/>
    <w:rsid w:val="00701E59"/>
    <w:rsid w:val="00702C52"/>
    <w:rsid w:val="007032EF"/>
    <w:rsid w:val="00706D67"/>
    <w:rsid w:val="0070723F"/>
    <w:rsid w:val="0071117C"/>
    <w:rsid w:val="00712E51"/>
    <w:rsid w:val="007147B2"/>
    <w:rsid w:val="00714A9B"/>
    <w:rsid w:val="007163AA"/>
    <w:rsid w:val="007174BA"/>
    <w:rsid w:val="0072039A"/>
    <w:rsid w:val="007229F6"/>
    <w:rsid w:val="00723697"/>
    <w:rsid w:val="007237B9"/>
    <w:rsid w:val="00725B26"/>
    <w:rsid w:val="00726161"/>
    <w:rsid w:val="00727595"/>
    <w:rsid w:val="00727F7F"/>
    <w:rsid w:val="007300C9"/>
    <w:rsid w:val="007317D2"/>
    <w:rsid w:val="007344DF"/>
    <w:rsid w:val="0073476B"/>
    <w:rsid w:val="007347E9"/>
    <w:rsid w:val="00734E5E"/>
    <w:rsid w:val="00735F21"/>
    <w:rsid w:val="00741116"/>
    <w:rsid w:val="007444C0"/>
    <w:rsid w:val="007469FD"/>
    <w:rsid w:val="00752CA2"/>
    <w:rsid w:val="00752F35"/>
    <w:rsid w:val="00753237"/>
    <w:rsid w:val="007532B5"/>
    <w:rsid w:val="0075620D"/>
    <w:rsid w:val="007563E6"/>
    <w:rsid w:val="00760A58"/>
    <w:rsid w:val="00760E5D"/>
    <w:rsid w:val="00760F9A"/>
    <w:rsid w:val="00761650"/>
    <w:rsid w:val="00761B29"/>
    <w:rsid w:val="00765484"/>
    <w:rsid w:val="0076556B"/>
    <w:rsid w:val="00767046"/>
    <w:rsid w:val="00767196"/>
    <w:rsid w:val="00767F30"/>
    <w:rsid w:val="007706FF"/>
    <w:rsid w:val="007712A1"/>
    <w:rsid w:val="007717E4"/>
    <w:rsid w:val="007721E4"/>
    <w:rsid w:val="0077299B"/>
    <w:rsid w:val="0077449D"/>
    <w:rsid w:val="00774769"/>
    <w:rsid w:val="00776B33"/>
    <w:rsid w:val="00776CBE"/>
    <w:rsid w:val="00777A80"/>
    <w:rsid w:val="00777AE8"/>
    <w:rsid w:val="0078107E"/>
    <w:rsid w:val="00781C07"/>
    <w:rsid w:val="007843B5"/>
    <w:rsid w:val="007848B4"/>
    <w:rsid w:val="00784B10"/>
    <w:rsid w:val="00785CA7"/>
    <w:rsid w:val="00786136"/>
    <w:rsid w:val="00790FF2"/>
    <w:rsid w:val="00796EE5"/>
    <w:rsid w:val="007A477E"/>
    <w:rsid w:val="007A4D8D"/>
    <w:rsid w:val="007A612E"/>
    <w:rsid w:val="007A6B14"/>
    <w:rsid w:val="007A70F5"/>
    <w:rsid w:val="007A7159"/>
    <w:rsid w:val="007A768E"/>
    <w:rsid w:val="007A7903"/>
    <w:rsid w:val="007B4B50"/>
    <w:rsid w:val="007C0BB3"/>
    <w:rsid w:val="007C1292"/>
    <w:rsid w:val="007C1951"/>
    <w:rsid w:val="007C1E13"/>
    <w:rsid w:val="007C2ACF"/>
    <w:rsid w:val="007C30C1"/>
    <w:rsid w:val="007C3531"/>
    <w:rsid w:val="007C6841"/>
    <w:rsid w:val="007C68D7"/>
    <w:rsid w:val="007C6923"/>
    <w:rsid w:val="007D360D"/>
    <w:rsid w:val="007D3665"/>
    <w:rsid w:val="007D4889"/>
    <w:rsid w:val="007D6949"/>
    <w:rsid w:val="007D6C3F"/>
    <w:rsid w:val="007D72A9"/>
    <w:rsid w:val="007E07D2"/>
    <w:rsid w:val="007E0D70"/>
    <w:rsid w:val="007E0DF7"/>
    <w:rsid w:val="007E1950"/>
    <w:rsid w:val="007E3454"/>
    <w:rsid w:val="007E38D3"/>
    <w:rsid w:val="007E4536"/>
    <w:rsid w:val="007E5C8A"/>
    <w:rsid w:val="007E6FCE"/>
    <w:rsid w:val="007F08A9"/>
    <w:rsid w:val="007F17B0"/>
    <w:rsid w:val="007F283F"/>
    <w:rsid w:val="007F3EAB"/>
    <w:rsid w:val="007F6813"/>
    <w:rsid w:val="00800C12"/>
    <w:rsid w:val="00803093"/>
    <w:rsid w:val="00803E98"/>
    <w:rsid w:val="00805D32"/>
    <w:rsid w:val="00807BA2"/>
    <w:rsid w:val="00810407"/>
    <w:rsid w:val="008118B4"/>
    <w:rsid w:val="0081211E"/>
    <w:rsid w:val="00812277"/>
    <w:rsid w:val="00813E5C"/>
    <w:rsid w:val="0081618A"/>
    <w:rsid w:val="00816288"/>
    <w:rsid w:val="0081686E"/>
    <w:rsid w:val="0082015E"/>
    <w:rsid w:val="00822E53"/>
    <w:rsid w:val="00823A4C"/>
    <w:rsid w:val="0082432D"/>
    <w:rsid w:val="00826B60"/>
    <w:rsid w:val="00826C67"/>
    <w:rsid w:val="00827C4B"/>
    <w:rsid w:val="0083030D"/>
    <w:rsid w:val="008305EA"/>
    <w:rsid w:val="008351A3"/>
    <w:rsid w:val="00835B4E"/>
    <w:rsid w:val="00843BDE"/>
    <w:rsid w:val="008452A0"/>
    <w:rsid w:val="00845B7D"/>
    <w:rsid w:val="00845F7E"/>
    <w:rsid w:val="00846EF5"/>
    <w:rsid w:val="008473AF"/>
    <w:rsid w:val="00853615"/>
    <w:rsid w:val="00853C1D"/>
    <w:rsid w:val="00856E86"/>
    <w:rsid w:val="008577CC"/>
    <w:rsid w:val="0086045C"/>
    <w:rsid w:val="00861C67"/>
    <w:rsid w:val="00863DC4"/>
    <w:rsid w:val="008649CC"/>
    <w:rsid w:val="00864EDB"/>
    <w:rsid w:val="008656C5"/>
    <w:rsid w:val="00865974"/>
    <w:rsid w:val="00865A5F"/>
    <w:rsid w:val="0086670B"/>
    <w:rsid w:val="008667F2"/>
    <w:rsid w:val="00866E7E"/>
    <w:rsid w:val="00867981"/>
    <w:rsid w:val="00870367"/>
    <w:rsid w:val="008708FE"/>
    <w:rsid w:val="008709D6"/>
    <w:rsid w:val="00872822"/>
    <w:rsid w:val="00873366"/>
    <w:rsid w:val="00873A8D"/>
    <w:rsid w:val="00874B6F"/>
    <w:rsid w:val="00876CCA"/>
    <w:rsid w:val="00876F9C"/>
    <w:rsid w:val="00880700"/>
    <w:rsid w:val="008813CF"/>
    <w:rsid w:val="0088229B"/>
    <w:rsid w:val="00882A0E"/>
    <w:rsid w:val="00884AF2"/>
    <w:rsid w:val="00885469"/>
    <w:rsid w:val="00885973"/>
    <w:rsid w:val="008861B7"/>
    <w:rsid w:val="008907BB"/>
    <w:rsid w:val="00892B66"/>
    <w:rsid w:val="008935E1"/>
    <w:rsid w:val="008977D3"/>
    <w:rsid w:val="008A22F1"/>
    <w:rsid w:val="008A2879"/>
    <w:rsid w:val="008A424A"/>
    <w:rsid w:val="008A4E99"/>
    <w:rsid w:val="008A5714"/>
    <w:rsid w:val="008A5987"/>
    <w:rsid w:val="008A6764"/>
    <w:rsid w:val="008A7F78"/>
    <w:rsid w:val="008B021F"/>
    <w:rsid w:val="008B0939"/>
    <w:rsid w:val="008B2641"/>
    <w:rsid w:val="008B38AC"/>
    <w:rsid w:val="008B5687"/>
    <w:rsid w:val="008B6408"/>
    <w:rsid w:val="008C0F2A"/>
    <w:rsid w:val="008C13AB"/>
    <w:rsid w:val="008C1672"/>
    <w:rsid w:val="008C1B21"/>
    <w:rsid w:val="008C1B74"/>
    <w:rsid w:val="008C4540"/>
    <w:rsid w:val="008C6A18"/>
    <w:rsid w:val="008C792F"/>
    <w:rsid w:val="008D07D2"/>
    <w:rsid w:val="008D145E"/>
    <w:rsid w:val="008D22FF"/>
    <w:rsid w:val="008D2C31"/>
    <w:rsid w:val="008D435F"/>
    <w:rsid w:val="008D4A14"/>
    <w:rsid w:val="008D5C6C"/>
    <w:rsid w:val="008D778A"/>
    <w:rsid w:val="008E118F"/>
    <w:rsid w:val="008E3AE8"/>
    <w:rsid w:val="008E695F"/>
    <w:rsid w:val="008E78A0"/>
    <w:rsid w:val="008F35C2"/>
    <w:rsid w:val="008F3BD6"/>
    <w:rsid w:val="008F3E36"/>
    <w:rsid w:val="008F419C"/>
    <w:rsid w:val="008F6863"/>
    <w:rsid w:val="009000B3"/>
    <w:rsid w:val="0090182A"/>
    <w:rsid w:val="00901D0A"/>
    <w:rsid w:val="00902E4E"/>
    <w:rsid w:val="00904B93"/>
    <w:rsid w:val="00905AC1"/>
    <w:rsid w:val="00906472"/>
    <w:rsid w:val="00907E85"/>
    <w:rsid w:val="00910735"/>
    <w:rsid w:val="00911495"/>
    <w:rsid w:val="00912070"/>
    <w:rsid w:val="009142F4"/>
    <w:rsid w:val="0091526F"/>
    <w:rsid w:val="0091608D"/>
    <w:rsid w:val="00920750"/>
    <w:rsid w:val="00921A6B"/>
    <w:rsid w:val="0092324A"/>
    <w:rsid w:val="00923293"/>
    <w:rsid w:val="00923D06"/>
    <w:rsid w:val="00924630"/>
    <w:rsid w:val="009246BA"/>
    <w:rsid w:val="00925023"/>
    <w:rsid w:val="00925BA7"/>
    <w:rsid w:val="0092679A"/>
    <w:rsid w:val="009267BD"/>
    <w:rsid w:val="009274EF"/>
    <w:rsid w:val="0093187B"/>
    <w:rsid w:val="00932887"/>
    <w:rsid w:val="0093636F"/>
    <w:rsid w:val="00936E27"/>
    <w:rsid w:val="009372C5"/>
    <w:rsid w:val="009376F3"/>
    <w:rsid w:val="00937E8B"/>
    <w:rsid w:val="00940691"/>
    <w:rsid w:val="009407A7"/>
    <w:rsid w:val="00940B7C"/>
    <w:rsid w:val="00942C9E"/>
    <w:rsid w:val="0094313F"/>
    <w:rsid w:val="00943782"/>
    <w:rsid w:val="00946893"/>
    <w:rsid w:val="00947F92"/>
    <w:rsid w:val="0095135A"/>
    <w:rsid w:val="009517A7"/>
    <w:rsid w:val="00952675"/>
    <w:rsid w:val="00953355"/>
    <w:rsid w:val="00953F6B"/>
    <w:rsid w:val="009577DA"/>
    <w:rsid w:val="009578C3"/>
    <w:rsid w:val="0096079E"/>
    <w:rsid w:val="009616B7"/>
    <w:rsid w:val="0096443F"/>
    <w:rsid w:val="00964466"/>
    <w:rsid w:val="00964C3D"/>
    <w:rsid w:val="00965F4E"/>
    <w:rsid w:val="00967212"/>
    <w:rsid w:val="00967357"/>
    <w:rsid w:val="00967503"/>
    <w:rsid w:val="0097197E"/>
    <w:rsid w:val="00971BDB"/>
    <w:rsid w:val="00973776"/>
    <w:rsid w:val="009737E1"/>
    <w:rsid w:val="009743DF"/>
    <w:rsid w:val="00975008"/>
    <w:rsid w:val="00975D1A"/>
    <w:rsid w:val="00975EA9"/>
    <w:rsid w:val="009770C6"/>
    <w:rsid w:val="00980114"/>
    <w:rsid w:val="00980F12"/>
    <w:rsid w:val="0098233C"/>
    <w:rsid w:val="00984CAE"/>
    <w:rsid w:val="00984E4F"/>
    <w:rsid w:val="00985AA2"/>
    <w:rsid w:val="0099167A"/>
    <w:rsid w:val="00991880"/>
    <w:rsid w:val="00992791"/>
    <w:rsid w:val="00992C26"/>
    <w:rsid w:val="009938AC"/>
    <w:rsid w:val="00994508"/>
    <w:rsid w:val="00994FB7"/>
    <w:rsid w:val="00996C14"/>
    <w:rsid w:val="00996DB6"/>
    <w:rsid w:val="00996E2D"/>
    <w:rsid w:val="00997519"/>
    <w:rsid w:val="0099782C"/>
    <w:rsid w:val="009A09DF"/>
    <w:rsid w:val="009A17C9"/>
    <w:rsid w:val="009A2005"/>
    <w:rsid w:val="009A22DA"/>
    <w:rsid w:val="009A3249"/>
    <w:rsid w:val="009A4AC4"/>
    <w:rsid w:val="009A6ABA"/>
    <w:rsid w:val="009A6FD4"/>
    <w:rsid w:val="009A7CE8"/>
    <w:rsid w:val="009B03A4"/>
    <w:rsid w:val="009B08F6"/>
    <w:rsid w:val="009B354F"/>
    <w:rsid w:val="009B4EAC"/>
    <w:rsid w:val="009B4F28"/>
    <w:rsid w:val="009B6D1A"/>
    <w:rsid w:val="009B6D66"/>
    <w:rsid w:val="009B71B7"/>
    <w:rsid w:val="009C04AB"/>
    <w:rsid w:val="009C1622"/>
    <w:rsid w:val="009C2134"/>
    <w:rsid w:val="009C29CF"/>
    <w:rsid w:val="009C3A26"/>
    <w:rsid w:val="009C3B5C"/>
    <w:rsid w:val="009C54B7"/>
    <w:rsid w:val="009C730E"/>
    <w:rsid w:val="009D033E"/>
    <w:rsid w:val="009D11CA"/>
    <w:rsid w:val="009D1E0F"/>
    <w:rsid w:val="009D2143"/>
    <w:rsid w:val="009D2751"/>
    <w:rsid w:val="009D4C3F"/>
    <w:rsid w:val="009D5C5D"/>
    <w:rsid w:val="009D5D17"/>
    <w:rsid w:val="009D7E08"/>
    <w:rsid w:val="009E0ACE"/>
    <w:rsid w:val="009E11E4"/>
    <w:rsid w:val="009E1A4B"/>
    <w:rsid w:val="009E1B25"/>
    <w:rsid w:val="009E22BC"/>
    <w:rsid w:val="009E29D2"/>
    <w:rsid w:val="009E2BDD"/>
    <w:rsid w:val="009E2DCA"/>
    <w:rsid w:val="009E35DC"/>
    <w:rsid w:val="009E3C91"/>
    <w:rsid w:val="009E549E"/>
    <w:rsid w:val="009E6AFF"/>
    <w:rsid w:val="009E77F1"/>
    <w:rsid w:val="009E7AF6"/>
    <w:rsid w:val="009F01CD"/>
    <w:rsid w:val="009F2B4A"/>
    <w:rsid w:val="009F3905"/>
    <w:rsid w:val="009F5BE1"/>
    <w:rsid w:val="009F64F4"/>
    <w:rsid w:val="00A006BA"/>
    <w:rsid w:val="00A00AD0"/>
    <w:rsid w:val="00A02266"/>
    <w:rsid w:val="00A03585"/>
    <w:rsid w:val="00A03F1D"/>
    <w:rsid w:val="00A050DD"/>
    <w:rsid w:val="00A05824"/>
    <w:rsid w:val="00A065C3"/>
    <w:rsid w:val="00A11E1B"/>
    <w:rsid w:val="00A1375F"/>
    <w:rsid w:val="00A165BA"/>
    <w:rsid w:val="00A16D5D"/>
    <w:rsid w:val="00A17B09"/>
    <w:rsid w:val="00A209AB"/>
    <w:rsid w:val="00A20D1F"/>
    <w:rsid w:val="00A22B03"/>
    <w:rsid w:val="00A23E6E"/>
    <w:rsid w:val="00A24227"/>
    <w:rsid w:val="00A25AF9"/>
    <w:rsid w:val="00A2617C"/>
    <w:rsid w:val="00A2655E"/>
    <w:rsid w:val="00A26778"/>
    <w:rsid w:val="00A30111"/>
    <w:rsid w:val="00A30A89"/>
    <w:rsid w:val="00A32737"/>
    <w:rsid w:val="00A32FCB"/>
    <w:rsid w:val="00A34125"/>
    <w:rsid w:val="00A350ED"/>
    <w:rsid w:val="00A352B0"/>
    <w:rsid w:val="00A358B0"/>
    <w:rsid w:val="00A370CD"/>
    <w:rsid w:val="00A4187F"/>
    <w:rsid w:val="00A42231"/>
    <w:rsid w:val="00A42DFF"/>
    <w:rsid w:val="00A43364"/>
    <w:rsid w:val="00A437D3"/>
    <w:rsid w:val="00A43800"/>
    <w:rsid w:val="00A44D88"/>
    <w:rsid w:val="00A45141"/>
    <w:rsid w:val="00A4621D"/>
    <w:rsid w:val="00A4741C"/>
    <w:rsid w:val="00A4791F"/>
    <w:rsid w:val="00A50521"/>
    <w:rsid w:val="00A53676"/>
    <w:rsid w:val="00A53874"/>
    <w:rsid w:val="00A544AB"/>
    <w:rsid w:val="00A54710"/>
    <w:rsid w:val="00A54CE3"/>
    <w:rsid w:val="00A55274"/>
    <w:rsid w:val="00A56867"/>
    <w:rsid w:val="00A569F4"/>
    <w:rsid w:val="00A625C1"/>
    <w:rsid w:val="00A6283C"/>
    <w:rsid w:val="00A63882"/>
    <w:rsid w:val="00A63996"/>
    <w:rsid w:val="00A659D7"/>
    <w:rsid w:val="00A66AD4"/>
    <w:rsid w:val="00A67FA5"/>
    <w:rsid w:val="00A712BC"/>
    <w:rsid w:val="00A75923"/>
    <w:rsid w:val="00A76B56"/>
    <w:rsid w:val="00A76C2D"/>
    <w:rsid w:val="00A80F5B"/>
    <w:rsid w:val="00A81EB1"/>
    <w:rsid w:val="00A82150"/>
    <w:rsid w:val="00A82521"/>
    <w:rsid w:val="00A82B73"/>
    <w:rsid w:val="00A83217"/>
    <w:rsid w:val="00A83ABE"/>
    <w:rsid w:val="00A85056"/>
    <w:rsid w:val="00A86B50"/>
    <w:rsid w:val="00A93902"/>
    <w:rsid w:val="00A94558"/>
    <w:rsid w:val="00A96D73"/>
    <w:rsid w:val="00AA03D7"/>
    <w:rsid w:val="00AA1618"/>
    <w:rsid w:val="00AA1877"/>
    <w:rsid w:val="00AA211E"/>
    <w:rsid w:val="00AA26D9"/>
    <w:rsid w:val="00AA2A9C"/>
    <w:rsid w:val="00AA2EF2"/>
    <w:rsid w:val="00AA410A"/>
    <w:rsid w:val="00AA4F1A"/>
    <w:rsid w:val="00AA61C1"/>
    <w:rsid w:val="00AA642A"/>
    <w:rsid w:val="00AB36F9"/>
    <w:rsid w:val="00AB3CF5"/>
    <w:rsid w:val="00AB506F"/>
    <w:rsid w:val="00AB5CA6"/>
    <w:rsid w:val="00AB60A6"/>
    <w:rsid w:val="00AB6B3D"/>
    <w:rsid w:val="00AC09B3"/>
    <w:rsid w:val="00AC5554"/>
    <w:rsid w:val="00AC579C"/>
    <w:rsid w:val="00AD128D"/>
    <w:rsid w:val="00AD20B3"/>
    <w:rsid w:val="00AD4207"/>
    <w:rsid w:val="00AD4446"/>
    <w:rsid w:val="00AD650B"/>
    <w:rsid w:val="00AD7B15"/>
    <w:rsid w:val="00AD7CF1"/>
    <w:rsid w:val="00AE0614"/>
    <w:rsid w:val="00AE061F"/>
    <w:rsid w:val="00AE11F4"/>
    <w:rsid w:val="00AE127B"/>
    <w:rsid w:val="00AE1886"/>
    <w:rsid w:val="00AE2365"/>
    <w:rsid w:val="00AE484C"/>
    <w:rsid w:val="00AE4E06"/>
    <w:rsid w:val="00AE56E0"/>
    <w:rsid w:val="00AE6648"/>
    <w:rsid w:val="00AF2CE4"/>
    <w:rsid w:val="00AF2D72"/>
    <w:rsid w:val="00AF335B"/>
    <w:rsid w:val="00AF39A3"/>
    <w:rsid w:val="00AF483B"/>
    <w:rsid w:val="00AF485E"/>
    <w:rsid w:val="00AF5817"/>
    <w:rsid w:val="00B000D1"/>
    <w:rsid w:val="00B00DB4"/>
    <w:rsid w:val="00B012AD"/>
    <w:rsid w:val="00B025B9"/>
    <w:rsid w:val="00B033FC"/>
    <w:rsid w:val="00B038AC"/>
    <w:rsid w:val="00B039EB"/>
    <w:rsid w:val="00B042A9"/>
    <w:rsid w:val="00B04384"/>
    <w:rsid w:val="00B04AFE"/>
    <w:rsid w:val="00B05B0D"/>
    <w:rsid w:val="00B061CB"/>
    <w:rsid w:val="00B11817"/>
    <w:rsid w:val="00B1212E"/>
    <w:rsid w:val="00B1238C"/>
    <w:rsid w:val="00B13C07"/>
    <w:rsid w:val="00B154FA"/>
    <w:rsid w:val="00B1563E"/>
    <w:rsid w:val="00B16059"/>
    <w:rsid w:val="00B17B95"/>
    <w:rsid w:val="00B21B10"/>
    <w:rsid w:val="00B2200B"/>
    <w:rsid w:val="00B225A3"/>
    <w:rsid w:val="00B264DC"/>
    <w:rsid w:val="00B27BBB"/>
    <w:rsid w:val="00B30EA5"/>
    <w:rsid w:val="00B33953"/>
    <w:rsid w:val="00B40FE9"/>
    <w:rsid w:val="00B41942"/>
    <w:rsid w:val="00B43C4B"/>
    <w:rsid w:val="00B43E0D"/>
    <w:rsid w:val="00B46791"/>
    <w:rsid w:val="00B4699D"/>
    <w:rsid w:val="00B46FCD"/>
    <w:rsid w:val="00B54085"/>
    <w:rsid w:val="00B54643"/>
    <w:rsid w:val="00B56CF5"/>
    <w:rsid w:val="00B6096B"/>
    <w:rsid w:val="00B60A1E"/>
    <w:rsid w:val="00B60A6D"/>
    <w:rsid w:val="00B621A7"/>
    <w:rsid w:val="00B6439F"/>
    <w:rsid w:val="00B64755"/>
    <w:rsid w:val="00B67AFE"/>
    <w:rsid w:val="00B67EC5"/>
    <w:rsid w:val="00B7174B"/>
    <w:rsid w:val="00B71E12"/>
    <w:rsid w:val="00B72588"/>
    <w:rsid w:val="00B72ED2"/>
    <w:rsid w:val="00B73AC2"/>
    <w:rsid w:val="00B742BD"/>
    <w:rsid w:val="00B75125"/>
    <w:rsid w:val="00B76B63"/>
    <w:rsid w:val="00B80C16"/>
    <w:rsid w:val="00B81E5A"/>
    <w:rsid w:val="00B82C1C"/>
    <w:rsid w:val="00B839F2"/>
    <w:rsid w:val="00B84211"/>
    <w:rsid w:val="00B8630D"/>
    <w:rsid w:val="00B87BFB"/>
    <w:rsid w:val="00B91BEA"/>
    <w:rsid w:val="00B9377A"/>
    <w:rsid w:val="00B94077"/>
    <w:rsid w:val="00B94D04"/>
    <w:rsid w:val="00B95A11"/>
    <w:rsid w:val="00B96D3F"/>
    <w:rsid w:val="00B971B3"/>
    <w:rsid w:val="00BA0C15"/>
    <w:rsid w:val="00BA0C89"/>
    <w:rsid w:val="00BA177E"/>
    <w:rsid w:val="00BA2512"/>
    <w:rsid w:val="00BA3362"/>
    <w:rsid w:val="00BA607E"/>
    <w:rsid w:val="00BA75B4"/>
    <w:rsid w:val="00BB1618"/>
    <w:rsid w:val="00BB25B4"/>
    <w:rsid w:val="00BB2D5C"/>
    <w:rsid w:val="00BB47F2"/>
    <w:rsid w:val="00BB50ED"/>
    <w:rsid w:val="00BB6C34"/>
    <w:rsid w:val="00BB79F0"/>
    <w:rsid w:val="00BB7A4D"/>
    <w:rsid w:val="00BB7A6E"/>
    <w:rsid w:val="00BB7BC6"/>
    <w:rsid w:val="00BC0F7B"/>
    <w:rsid w:val="00BC158A"/>
    <w:rsid w:val="00BC1E31"/>
    <w:rsid w:val="00BC1F12"/>
    <w:rsid w:val="00BC411C"/>
    <w:rsid w:val="00BC5393"/>
    <w:rsid w:val="00BC57CD"/>
    <w:rsid w:val="00BC6DF7"/>
    <w:rsid w:val="00BC77C3"/>
    <w:rsid w:val="00BC7997"/>
    <w:rsid w:val="00BD0EAB"/>
    <w:rsid w:val="00BD2646"/>
    <w:rsid w:val="00BD368B"/>
    <w:rsid w:val="00BD501D"/>
    <w:rsid w:val="00BD55A4"/>
    <w:rsid w:val="00BD5B2D"/>
    <w:rsid w:val="00BD69C9"/>
    <w:rsid w:val="00BD70AA"/>
    <w:rsid w:val="00BD7846"/>
    <w:rsid w:val="00BE00DA"/>
    <w:rsid w:val="00BE07F4"/>
    <w:rsid w:val="00BE1666"/>
    <w:rsid w:val="00BE1DE2"/>
    <w:rsid w:val="00BE2180"/>
    <w:rsid w:val="00BE2686"/>
    <w:rsid w:val="00BE3B20"/>
    <w:rsid w:val="00BE48CA"/>
    <w:rsid w:val="00BE52E6"/>
    <w:rsid w:val="00BF061C"/>
    <w:rsid w:val="00BF2504"/>
    <w:rsid w:val="00BF63F8"/>
    <w:rsid w:val="00BF6C5D"/>
    <w:rsid w:val="00C00FBA"/>
    <w:rsid w:val="00C03578"/>
    <w:rsid w:val="00C03B35"/>
    <w:rsid w:val="00C04206"/>
    <w:rsid w:val="00C0669C"/>
    <w:rsid w:val="00C06C5C"/>
    <w:rsid w:val="00C07FA3"/>
    <w:rsid w:val="00C1012B"/>
    <w:rsid w:val="00C1018F"/>
    <w:rsid w:val="00C11A04"/>
    <w:rsid w:val="00C125FF"/>
    <w:rsid w:val="00C13A40"/>
    <w:rsid w:val="00C1433E"/>
    <w:rsid w:val="00C150D9"/>
    <w:rsid w:val="00C15DB8"/>
    <w:rsid w:val="00C1693C"/>
    <w:rsid w:val="00C169A2"/>
    <w:rsid w:val="00C177F8"/>
    <w:rsid w:val="00C20AED"/>
    <w:rsid w:val="00C21B42"/>
    <w:rsid w:val="00C24CB6"/>
    <w:rsid w:val="00C24CC6"/>
    <w:rsid w:val="00C26566"/>
    <w:rsid w:val="00C27AED"/>
    <w:rsid w:val="00C30738"/>
    <w:rsid w:val="00C31763"/>
    <w:rsid w:val="00C32B59"/>
    <w:rsid w:val="00C34D19"/>
    <w:rsid w:val="00C40605"/>
    <w:rsid w:val="00C41CC8"/>
    <w:rsid w:val="00C41F77"/>
    <w:rsid w:val="00C43524"/>
    <w:rsid w:val="00C441E0"/>
    <w:rsid w:val="00C47281"/>
    <w:rsid w:val="00C47A0B"/>
    <w:rsid w:val="00C500E1"/>
    <w:rsid w:val="00C5184A"/>
    <w:rsid w:val="00C5222E"/>
    <w:rsid w:val="00C525C7"/>
    <w:rsid w:val="00C54666"/>
    <w:rsid w:val="00C553E1"/>
    <w:rsid w:val="00C55668"/>
    <w:rsid w:val="00C56663"/>
    <w:rsid w:val="00C60596"/>
    <w:rsid w:val="00C605A3"/>
    <w:rsid w:val="00C6105A"/>
    <w:rsid w:val="00C64733"/>
    <w:rsid w:val="00C6492C"/>
    <w:rsid w:val="00C65609"/>
    <w:rsid w:val="00C65D2A"/>
    <w:rsid w:val="00C66589"/>
    <w:rsid w:val="00C66780"/>
    <w:rsid w:val="00C66D0B"/>
    <w:rsid w:val="00C67934"/>
    <w:rsid w:val="00C7013A"/>
    <w:rsid w:val="00C70F69"/>
    <w:rsid w:val="00C72223"/>
    <w:rsid w:val="00C72DFD"/>
    <w:rsid w:val="00C73CFC"/>
    <w:rsid w:val="00C742BA"/>
    <w:rsid w:val="00C74B38"/>
    <w:rsid w:val="00C7534F"/>
    <w:rsid w:val="00C7561D"/>
    <w:rsid w:val="00C77452"/>
    <w:rsid w:val="00C77CE9"/>
    <w:rsid w:val="00C8020A"/>
    <w:rsid w:val="00C8215B"/>
    <w:rsid w:val="00C84189"/>
    <w:rsid w:val="00C86014"/>
    <w:rsid w:val="00C909B6"/>
    <w:rsid w:val="00C9438D"/>
    <w:rsid w:val="00C94E88"/>
    <w:rsid w:val="00C96482"/>
    <w:rsid w:val="00CA09F2"/>
    <w:rsid w:val="00CA0E28"/>
    <w:rsid w:val="00CA14E8"/>
    <w:rsid w:val="00CA1ED0"/>
    <w:rsid w:val="00CA27DD"/>
    <w:rsid w:val="00CA2E8D"/>
    <w:rsid w:val="00CA2F92"/>
    <w:rsid w:val="00CA491A"/>
    <w:rsid w:val="00CA519D"/>
    <w:rsid w:val="00CA6717"/>
    <w:rsid w:val="00CA6EA5"/>
    <w:rsid w:val="00CA7281"/>
    <w:rsid w:val="00CA74C6"/>
    <w:rsid w:val="00CA7EEA"/>
    <w:rsid w:val="00CB0281"/>
    <w:rsid w:val="00CB0B1E"/>
    <w:rsid w:val="00CB0D7B"/>
    <w:rsid w:val="00CB21C8"/>
    <w:rsid w:val="00CB2E6B"/>
    <w:rsid w:val="00CB4C57"/>
    <w:rsid w:val="00CB4ED8"/>
    <w:rsid w:val="00CB61EA"/>
    <w:rsid w:val="00CB64F0"/>
    <w:rsid w:val="00CB65C9"/>
    <w:rsid w:val="00CC0392"/>
    <w:rsid w:val="00CC1FE0"/>
    <w:rsid w:val="00CC212E"/>
    <w:rsid w:val="00CC4FBA"/>
    <w:rsid w:val="00CC5040"/>
    <w:rsid w:val="00CC59E1"/>
    <w:rsid w:val="00CD04AA"/>
    <w:rsid w:val="00CD0E30"/>
    <w:rsid w:val="00CD1285"/>
    <w:rsid w:val="00CD1967"/>
    <w:rsid w:val="00CD29F2"/>
    <w:rsid w:val="00CD3E90"/>
    <w:rsid w:val="00CD3F2A"/>
    <w:rsid w:val="00CD460D"/>
    <w:rsid w:val="00CD6313"/>
    <w:rsid w:val="00CE0260"/>
    <w:rsid w:val="00CE2544"/>
    <w:rsid w:val="00CE2DAA"/>
    <w:rsid w:val="00CE31FD"/>
    <w:rsid w:val="00CE3826"/>
    <w:rsid w:val="00CE6532"/>
    <w:rsid w:val="00CE72AE"/>
    <w:rsid w:val="00CE768D"/>
    <w:rsid w:val="00CF0201"/>
    <w:rsid w:val="00CF028C"/>
    <w:rsid w:val="00CF112E"/>
    <w:rsid w:val="00CF1235"/>
    <w:rsid w:val="00CF130F"/>
    <w:rsid w:val="00CF2A06"/>
    <w:rsid w:val="00CF3FEB"/>
    <w:rsid w:val="00CF496D"/>
    <w:rsid w:val="00CF6454"/>
    <w:rsid w:val="00CF7EB3"/>
    <w:rsid w:val="00D00E9C"/>
    <w:rsid w:val="00D00FD1"/>
    <w:rsid w:val="00D017FF"/>
    <w:rsid w:val="00D01818"/>
    <w:rsid w:val="00D04FED"/>
    <w:rsid w:val="00D05119"/>
    <w:rsid w:val="00D06485"/>
    <w:rsid w:val="00D06B0E"/>
    <w:rsid w:val="00D07834"/>
    <w:rsid w:val="00D07DA0"/>
    <w:rsid w:val="00D1050A"/>
    <w:rsid w:val="00D10BC5"/>
    <w:rsid w:val="00D110BB"/>
    <w:rsid w:val="00D110E5"/>
    <w:rsid w:val="00D118F9"/>
    <w:rsid w:val="00D11A0F"/>
    <w:rsid w:val="00D12237"/>
    <w:rsid w:val="00D13501"/>
    <w:rsid w:val="00D14A03"/>
    <w:rsid w:val="00D14CB7"/>
    <w:rsid w:val="00D151CD"/>
    <w:rsid w:val="00D1585D"/>
    <w:rsid w:val="00D16C49"/>
    <w:rsid w:val="00D17C79"/>
    <w:rsid w:val="00D202F1"/>
    <w:rsid w:val="00D20FBF"/>
    <w:rsid w:val="00D2107B"/>
    <w:rsid w:val="00D2347D"/>
    <w:rsid w:val="00D235EF"/>
    <w:rsid w:val="00D250A2"/>
    <w:rsid w:val="00D2577B"/>
    <w:rsid w:val="00D260A5"/>
    <w:rsid w:val="00D26C7A"/>
    <w:rsid w:val="00D27AA3"/>
    <w:rsid w:val="00D27E91"/>
    <w:rsid w:val="00D310D8"/>
    <w:rsid w:val="00D316DC"/>
    <w:rsid w:val="00D347B5"/>
    <w:rsid w:val="00D348C5"/>
    <w:rsid w:val="00D34EFB"/>
    <w:rsid w:val="00D34F1E"/>
    <w:rsid w:val="00D36381"/>
    <w:rsid w:val="00D372FB"/>
    <w:rsid w:val="00D40967"/>
    <w:rsid w:val="00D40F27"/>
    <w:rsid w:val="00D41DC2"/>
    <w:rsid w:val="00D41E70"/>
    <w:rsid w:val="00D41EB1"/>
    <w:rsid w:val="00D42157"/>
    <w:rsid w:val="00D42F82"/>
    <w:rsid w:val="00D43DFB"/>
    <w:rsid w:val="00D44799"/>
    <w:rsid w:val="00D47264"/>
    <w:rsid w:val="00D51464"/>
    <w:rsid w:val="00D51553"/>
    <w:rsid w:val="00D519DA"/>
    <w:rsid w:val="00D52744"/>
    <w:rsid w:val="00D53CC4"/>
    <w:rsid w:val="00D53D21"/>
    <w:rsid w:val="00D53F74"/>
    <w:rsid w:val="00D56D30"/>
    <w:rsid w:val="00D57C23"/>
    <w:rsid w:val="00D60439"/>
    <w:rsid w:val="00D60B99"/>
    <w:rsid w:val="00D60C93"/>
    <w:rsid w:val="00D62A77"/>
    <w:rsid w:val="00D62D59"/>
    <w:rsid w:val="00D62F84"/>
    <w:rsid w:val="00D64D2D"/>
    <w:rsid w:val="00D64D94"/>
    <w:rsid w:val="00D66A75"/>
    <w:rsid w:val="00D70B6B"/>
    <w:rsid w:val="00D71D03"/>
    <w:rsid w:val="00D73717"/>
    <w:rsid w:val="00D7385F"/>
    <w:rsid w:val="00D73B22"/>
    <w:rsid w:val="00D74171"/>
    <w:rsid w:val="00D74631"/>
    <w:rsid w:val="00D754A1"/>
    <w:rsid w:val="00D755EA"/>
    <w:rsid w:val="00D756EC"/>
    <w:rsid w:val="00D77C66"/>
    <w:rsid w:val="00D77F2C"/>
    <w:rsid w:val="00D8106E"/>
    <w:rsid w:val="00D818FC"/>
    <w:rsid w:val="00D81F46"/>
    <w:rsid w:val="00D81F81"/>
    <w:rsid w:val="00D82EEE"/>
    <w:rsid w:val="00D834DD"/>
    <w:rsid w:val="00D85FBA"/>
    <w:rsid w:val="00D87064"/>
    <w:rsid w:val="00D87184"/>
    <w:rsid w:val="00D87402"/>
    <w:rsid w:val="00D90EA7"/>
    <w:rsid w:val="00D932FC"/>
    <w:rsid w:val="00D94129"/>
    <w:rsid w:val="00D94C3C"/>
    <w:rsid w:val="00D95C94"/>
    <w:rsid w:val="00D962FD"/>
    <w:rsid w:val="00D963D1"/>
    <w:rsid w:val="00D96EBE"/>
    <w:rsid w:val="00D979B0"/>
    <w:rsid w:val="00DA500C"/>
    <w:rsid w:val="00DA5348"/>
    <w:rsid w:val="00DA5516"/>
    <w:rsid w:val="00DA7624"/>
    <w:rsid w:val="00DB08A6"/>
    <w:rsid w:val="00DB1CF5"/>
    <w:rsid w:val="00DB2737"/>
    <w:rsid w:val="00DB4EBB"/>
    <w:rsid w:val="00DB5AC9"/>
    <w:rsid w:val="00DB753E"/>
    <w:rsid w:val="00DC0244"/>
    <w:rsid w:val="00DC0CCB"/>
    <w:rsid w:val="00DC11C4"/>
    <w:rsid w:val="00DC19CB"/>
    <w:rsid w:val="00DC2E0F"/>
    <w:rsid w:val="00DC34AC"/>
    <w:rsid w:val="00DC3ABD"/>
    <w:rsid w:val="00DC3AF7"/>
    <w:rsid w:val="00DC3FA3"/>
    <w:rsid w:val="00DC475D"/>
    <w:rsid w:val="00DC6103"/>
    <w:rsid w:val="00DC623C"/>
    <w:rsid w:val="00DD1B1B"/>
    <w:rsid w:val="00DD2636"/>
    <w:rsid w:val="00DD32C0"/>
    <w:rsid w:val="00DD4459"/>
    <w:rsid w:val="00DE0695"/>
    <w:rsid w:val="00DE06D1"/>
    <w:rsid w:val="00DE11E5"/>
    <w:rsid w:val="00DE289B"/>
    <w:rsid w:val="00DE3670"/>
    <w:rsid w:val="00DE576D"/>
    <w:rsid w:val="00DE5AB4"/>
    <w:rsid w:val="00DE616E"/>
    <w:rsid w:val="00DE6238"/>
    <w:rsid w:val="00DE665D"/>
    <w:rsid w:val="00DE6EB3"/>
    <w:rsid w:val="00DE70CA"/>
    <w:rsid w:val="00DE74E3"/>
    <w:rsid w:val="00DE7518"/>
    <w:rsid w:val="00DF144E"/>
    <w:rsid w:val="00DF1672"/>
    <w:rsid w:val="00DF1F4E"/>
    <w:rsid w:val="00DF32D8"/>
    <w:rsid w:val="00DF38E7"/>
    <w:rsid w:val="00DF44E8"/>
    <w:rsid w:val="00DF50AC"/>
    <w:rsid w:val="00DF6375"/>
    <w:rsid w:val="00DF6BC4"/>
    <w:rsid w:val="00DF79AE"/>
    <w:rsid w:val="00E000C8"/>
    <w:rsid w:val="00E023B4"/>
    <w:rsid w:val="00E02C64"/>
    <w:rsid w:val="00E05075"/>
    <w:rsid w:val="00E061A5"/>
    <w:rsid w:val="00E065A0"/>
    <w:rsid w:val="00E06B10"/>
    <w:rsid w:val="00E129AF"/>
    <w:rsid w:val="00E1325C"/>
    <w:rsid w:val="00E13F32"/>
    <w:rsid w:val="00E15363"/>
    <w:rsid w:val="00E16FE2"/>
    <w:rsid w:val="00E21C10"/>
    <w:rsid w:val="00E22656"/>
    <w:rsid w:val="00E234F6"/>
    <w:rsid w:val="00E2378D"/>
    <w:rsid w:val="00E237F2"/>
    <w:rsid w:val="00E24EB6"/>
    <w:rsid w:val="00E25B98"/>
    <w:rsid w:val="00E25F8A"/>
    <w:rsid w:val="00E26BE1"/>
    <w:rsid w:val="00E270FA"/>
    <w:rsid w:val="00E31F47"/>
    <w:rsid w:val="00E328F2"/>
    <w:rsid w:val="00E33F13"/>
    <w:rsid w:val="00E3449F"/>
    <w:rsid w:val="00E36C07"/>
    <w:rsid w:val="00E37A4C"/>
    <w:rsid w:val="00E41FFA"/>
    <w:rsid w:val="00E42B6B"/>
    <w:rsid w:val="00E4359D"/>
    <w:rsid w:val="00E43B52"/>
    <w:rsid w:val="00E442B6"/>
    <w:rsid w:val="00E442E6"/>
    <w:rsid w:val="00E45004"/>
    <w:rsid w:val="00E4623F"/>
    <w:rsid w:val="00E46AF4"/>
    <w:rsid w:val="00E46BD8"/>
    <w:rsid w:val="00E5045F"/>
    <w:rsid w:val="00E505C3"/>
    <w:rsid w:val="00E50954"/>
    <w:rsid w:val="00E50A44"/>
    <w:rsid w:val="00E53526"/>
    <w:rsid w:val="00E540C4"/>
    <w:rsid w:val="00E54357"/>
    <w:rsid w:val="00E55D02"/>
    <w:rsid w:val="00E56235"/>
    <w:rsid w:val="00E6413E"/>
    <w:rsid w:val="00E64644"/>
    <w:rsid w:val="00E64BC5"/>
    <w:rsid w:val="00E675E9"/>
    <w:rsid w:val="00E70307"/>
    <w:rsid w:val="00E70A2E"/>
    <w:rsid w:val="00E72864"/>
    <w:rsid w:val="00E72B4B"/>
    <w:rsid w:val="00E74750"/>
    <w:rsid w:val="00E75C1E"/>
    <w:rsid w:val="00E76059"/>
    <w:rsid w:val="00E7792A"/>
    <w:rsid w:val="00E8041A"/>
    <w:rsid w:val="00E80A24"/>
    <w:rsid w:val="00E8307F"/>
    <w:rsid w:val="00E85F1D"/>
    <w:rsid w:val="00E86954"/>
    <w:rsid w:val="00E906CA"/>
    <w:rsid w:val="00E90B87"/>
    <w:rsid w:val="00E90E28"/>
    <w:rsid w:val="00E91FCB"/>
    <w:rsid w:val="00E930B0"/>
    <w:rsid w:val="00E94E71"/>
    <w:rsid w:val="00EA3279"/>
    <w:rsid w:val="00EA32AE"/>
    <w:rsid w:val="00EA3D98"/>
    <w:rsid w:val="00EA3E74"/>
    <w:rsid w:val="00EA3ED8"/>
    <w:rsid w:val="00EA7F8B"/>
    <w:rsid w:val="00EB0488"/>
    <w:rsid w:val="00EB068F"/>
    <w:rsid w:val="00EB121C"/>
    <w:rsid w:val="00EB194E"/>
    <w:rsid w:val="00EB3985"/>
    <w:rsid w:val="00EB6ED9"/>
    <w:rsid w:val="00EB7560"/>
    <w:rsid w:val="00EC00A4"/>
    <w:rsid w:val="00EC1B80"/>
    <w:rsid w:val="00EC2E03"/>
    <w:rsid w:val="00EC32FE"/>
    <w:rsid w:val="00EC510A"/>
    <w:rsid w:val="00EC5792"/>
    <w:rsid w:val="00EC5B78"/>
    <w:rsid w:val="00EC65CE"/>
    <w:rsid w:val="00EC66F3"/>
    <w:rsid w:val="00EC67EC"/>
    <w:rsid w:val="00EC7FA6"/>
    <w:rsid w:val="00ED0BDA"/>
    <w:rsid w:val="00ED0BEB"/>
    <w:rsid w:val="00ED14F3"/>
    <w:rsid w:val="00ED44C1"/>
    <w:rsid w:val="00ED606D"/>
    <w:rsid w:val="00ED60B9"/>
    <w:rsid w:val="00ED700A"/>
    <w:rsid w:val="00ED7E78"/>
    <w:rsid w:val="00EE1744"/>
    <w:rsid w:val="00EE1A15"/>
    <w:rsid w:val="00EE4124"/>
    <w:rsid w:val="00EE571B"/>
    <w:rsid w:val="00EE6389"/>
    <w:rsid w:val="00EE64DD"/>
    <w:rsid w:val="00EE72A7"/>
    <w:rsid w:val="00EE7376"/>
    <w:rsid w:val="00EE7AF9"/>
    <w:rsid w:val="00EE7E90"/>
    <w:rsid w:val="00EF097E"/>
    <w:rsid w:val="00EF0BA0"/>
    <w:rsid w:val="00EF3320"/>
    <w:rsid w:val="00EF4C72"/>
    <w:rsid w:val="00EF4DC8"/>
    <w:rsid w:val="00EF5144"/>
    <w:rsid w:val="00EF55A3"/>
    <w:rsid w:val="00EF5DB2"/>
    <w:rsid w:val="00EF699B"/>
    <w:rsid w:val="00F01C2A"/>
    <w:rsid w:val="00F0435B"/>
    <w:rsid w:val="00F04C10"/>
    <w:rsid w:val="00F04D03"/>
    <w:rsid w:val="00F07275"/>
    <w:rsid w:val="00F1090A"/>
    <w:rsid w:val="00F10F4B"/>
    <w:rsid w:val="00F11034"/>
    <w:rsid w:val="00F13913"/>
    <w:rsid w:val="00F13BE5"/>
    <w:rsid w:val="00F15E85"/>
    <w:rsid w:val="00F17CFC"/>
    <w:rsid w:val="00F22797"/>
    <w:rsid w:val="00F230F9"/>
    <w:rsid w:val="00F23139"/>
    <w:rsid w:val="00F25DD4"/>
    <w:rsid w:val="00F26190"/>
    <w:rsid w:val="00F26828"/>
    <w:rsid w:val="00F27DA4"/>
    <w:rsid w:val="00F31ABF"/>
    <w:rsid w:val="00F330C4"/>
    <w:rsid w:val="00F338BB"/>
    <w:rsid w:val="00F338D7"/>
    <w:rsid w:val="00F340C1"/>
    <w:rsid w:val="00F344E9"/>
    <w:rsid w:val="00F35962"/>
    <w:rsid w:val="00F3674E"/>
    <w:rsid w:val="00F37895"/>
    <w:rsid w:val="00F40EB7"/>
    <w:rsid w:val="00F45C72"/>
    <w:rsid w:val="00F47E7E"/>
    <w:rsid w:val="00F50711"/>
    <w:rsid w:val="00F50A0A"/>
    <w:rsid w:val="00F51117"/>
    <w:rsid w:val="00F526B3"/>
    <w:rsid w:val="00F52C06"/>
    <w:rsid w:val="00F54538"/>
    <w:rsid w:val="00F55781"/>
    <w:rsid w:val="00F5781B"/>
    <w:rsid w:val="00F66A99"/>
    <w:rsid w:val="00F674C2"/>
    <w:rsid w:val="00F7041A"/>
    <w:rsid w:val="00F711F1"/>
    <w:rsid w:val="00F728F3"/>
    <w:rsid w:val="00F7434E"/>
    <w:rsid w:val="00F746D6"/>
    <w:rsid w:val="00F75128"/>
    <w:rsid w:val="00F76D0D"/>
    <w:rsid w:val="00F80428"/>
    <w:rsid w:val="00F80C87"/>
    <w:rsid w:val="00F80D7F"/>
    <w:rsid w:val="00F86514"/>
    <w:rsid w:val="00F90154"/>
    <w:rsid w:val="00F9381E"/>
    <w:rsid w:val="00F948BD"/>
    <w:rsid w:val="00F95495"/>
    <w:rsid w:val="00F9621D"/>
    <w:rsid w:val="00F96282"/>
    <w:rsid w:val="00FA0009"/>
    <w:rsid w:val="00FA05EE"/>
    <w:rsid w:val="00FA188D"/>
    <w:rsid w:val="00FA3094"/>
    <w:rsid w:val="00FA4922"/>
    <w:rsid w:val="00FA63FA"/>
    <w:rsid w:val="00FA7A35"/>
    <w:rsid w:val="00FB1336"/>
    <w:rsid w:val="00FB235B"/>
    <w:rsid w:val="00FB260A"/>
    <w:rsid w:val="00FB2769"/>
    <w:rsid w:val="00FB2CD1"/>
    <w:rsid w:val="00FC4600"/>
    <w:rsid w:val="00FC53B5"/>
    <w:rsid w:val="00FC56DE"/>
    <w:rsid w:val="00FC5810"/>
    <w:rsid w:val="00FC6E52"/>
    <w:rsid w:val="00FC700D"/>
    <w:rsid w:val="00FD2154"/>
    <w:rsid w:val="00FD34B2"/>
    <w:rsid w:val="00FD4DE9"/>
    <w:rsid w:val="00FD6CDC"/>
    <w:rsid w:val="00FD7967"/>
    <w:rsid w:val="00FE509B"/>
    <w:rsid w:val="00FE5A7E"/>
    <w:rsid w:val="00FE6B6B"/>
    <w:rsid w:val="00FE7F24"/>
    <w:rsid w:val="00FF00E4"/>
    <w:rsid w:val="00FF0B70"/>
    <w:rsid w:val="00FF1877"/>
    <w:rsid w:val="00FF3750"/>
    <w:rsid w:val="00FF3A02"/>
    <w:rsid w:val="00FF4602"/>
    <w:rsid w:val="00FF49E8"/>
    <w:rsid w:val="00FF5F44"/>
    <w:rsid w:val="00FF7B0D"/>
    <w:rsid w:val="010235FB"/>
    <w:rsid w:val="011949CD"/>
    <w:rsid w:val="011C626C"/>
    <w:rsid w:val="011E3D92"/>
    <w:rsid w:val="013B2B96"/>
    <w:rsid w:val="013C05EC"/>
    <w:rsid w:val="0140116F"/>
    <w:rsid w:val="014337F8"/>
    <w:rsid w:val="014541E2"/>
    <w:rsid w:val="014663BA"/>
    <w:rsid w:val="01486DF0"/>
    <w:rsid w:val="016E2F6B"/>
    <w:rsid w:val="01761E20"/>
    <w:rsid w:val="017B7436"/>
    <w:rsid w:val="018F67B1"/>
    <w:rsid w:val="019734A3"/>
    <w:rsid w:val="019E3125"/>
    <w:rsid w:val="01A4698D"/>
    <w:rsid w:val="01AE15BA"/>
    <w:rsid w:val="01B6046E"/>
    <w:rsid w:val="01C257A0"/>
    <w:rsid w:val="01D31020"/>
    <w:rsid w:val="01F1594A"/>
    <w:rsid w:val="01FA65AD"/>
    <w:rsid w:val="02055605"/>
    <w:rsid w:val="02077690"/>
    <w:rsid w:val="021052EA"/>
    <w:rsid w:val="02151639"/>
    <w:rsid w:val="021D04ED"/>
    <w:rsid w:val="021D5BFB"/>
    <w:rsid w:val="02296E92"/>
    <w:rsid w:val="022B4BE4"/>
    <w:rsid w:val="024953BD"/>
    <w:rsid w:val="02590402"/>
    <w:rsid w:val="02604182"/>
    <w:rsid w:val="027125E7"/>
    <w:rsid w:val="02806823"/>
    <w:rsid w:val="028D7421"/>
    <w:rsid w:val="02A532B5"/>
    <w:rsid w:val="02A97FD3"/>
    <w:rsid w:val="02B32C00"/>
    <w:rsid w:val="02B7624C"/>
    <w:rsid w:val="02BA5D3C"/>
    <w:rsid w:val="02BC7D06"/>
    <w:rsid w:val="02BE582C"/>
    <w:rsid w:val="02CD47AD"/>
    <w:rsid w:val="02D04F80"/>
    <w:rsid w:val="02DC4B76"/>
    <w:rsid w:val="02E741C0"/>
    <w:rsid w:val="02FD0060"/>
    <w:rsid w:val="0301396B"/>
    <w:rsid w:val="030342BE"/>
    <w:rsid w:val="030376E3"/>
    <w:rsid w:val="030659D3"/>
    <w:rsid w:val="0321400D"/>
    <w:rsid w:val="032338E1"/>
    <w:rsid w:val="03367AB9"/>
    <w:rsid w:val="033C0E47"/>
    <w:rsid w:val="0345193D"/>
    <w:rsid w:val="0350044F"/>
    <w:rsid w:val="035148F2"/>
    <w:rsid w:val="03646ABF"/>
    <w:rsid w:val="03661A20"/>
    <w:rsid w:val="036B7036"/>
    <w:rsid w:val="03705048"/>
    <w:rsid w:val="03767EB5"/>
    <w:rsid w:val="037D56E7"/>
    <w:rsid w:val="037E5587"/>
    <w:rsid w:val="03824AAC"/>
    <w:rsid w:val="03840066"/>
    <w:rsid w:val="03843986"/>
    <w:rsid w:val="03891409"/>
    <w:rsid w:val="038E44A6"/>
    <w:rsid w:val="03AA4003"/>
    <w:rsid w:val="03B31109"/>
    <w:rsid w:val="03C54999"/>
    <w:rsid w:val="03CF5817"/>
    <w:rsid w:val="03D44348"/>
    <w:rsid w:val="03D5622A"/>
    <w:rsid w:val="03D64DF8"/>
    <w:rsid w:val="03E00AD0"/>
    <w:rsid w:val="03E33071"/>
    <w:rsid w:val="03F31506"/>
    <w:rsid w:val="03FE7EAB"/>
    <w:rsid w:val="04013CA9"/>
    <w:rsid w:val="0402799B"/>
    <w:rsid w:val="04040FB1"/>
    <w:rsid w:val="0405375F"/>
    <w:rsid w:val="04145465"/>
    <w:rsid w:val="0420191B"/>
    <w:rsid w:val="04253689"/>
    <w:rsid w:val="042751F8"/>
    <w:rsid w:val="043B3CCE"/>
    <w:rsid w:val="04405814"/>
    <w:rsid w:val="044B2E3C"/>
    <w:rsid w:val="044E7BC6"/>
    <w:rsid w:val="044F0706"/>
    <w:rsid w:val="045A6DD9"/>
    <w:rsid w:val="04620439"/>
    <w:rsid w:val="04641892"/>
    <w:rsid w:val="04695C6C"/>
    <w:rsid w:val="04706FFA"/>
    <w:rsid w:val="04725735"/>
    <w:rsid w:val="0475016D"/>
    <w:rsid w:val="04787C5D"/>
    <w:rsid w:val="0480160E"/>
    <w:rsid w:val="048F7B35"/>
    <w:rsid w:val="04914704"/>
    <w:rsid w:val="0495080F"/>
    <w:rsid w:val="04967360"/>
    <w:rsid w:val="049D5915"/>
    <w:rsid w:val="04BF588C"/>
    <w:rsid w:val="04CD0E7B"/>
    <w:rsid w:val="04CD5176"/>
    <w:rsid w:val="04E43544"/>
    <w:rsid w:val="04E55250"/>
    <w:rsid w:val="04F95601"/>
    <w:rsid w:val="04FB69FF"/>
    <w:rsid w:val="050647B6"/>
    <w:rsid w:val="050C7C1C"/>
    <w:rsid w:val="05173E06"/>
    <w:rsid w:val="051A6F66"/>
    <w:rsid w:val="053610E1"/>
    <w:rsid w:val="053D4696"/>
    <w:rsid w:val="05450282"/>
    <w:rsid w:val="054933A7"/>
    <w:rsid w:val="055F4D69"/>
    <w:rsid w:val="056120A1"/>
    <w:rsid w:val="05681A7F"/>
    <w:rsid w:val="056A1C9B"/>
    <w:rsid w:val="056D52E8"/>
    <w:rsid w:val="05701AD8"/>
    <w:rsid w:val="05816FE5"/>
    <w:rsid w:val="058F34B0"/>
    <w:rsid w:val="059D2DAA"/>
    <w:rsid w:val="05AC4062"/>
    <w:rsid w:val="05C869C2"/>
    <w:rsid w:val="061708BA"/>
    <w:rsid w:val="061908A1"/>
    <w:rsid w:val="06205AC4"/>
    <w:rsid w:val="06255E8C"/>
    <w:rsid w:val="06344057"/>
    <w:rsid w:val="064366E8"/>
    <w:rsid w:val="065C36FD"/>
    <w:rsid w:val="06640499"/>
    <w:rsid w:val="06652463"/>
    <w:rsid w:val="066D7B6C"/>
    <w:rsid w:val="06874187"/>
    <w:rsid w:val="06920D0C"/>
    <w:rsid w:val="069A210C"/>
    <w:rsid w:val="06AC1E40"/>
    <w:rsid w:val="06BD404D"/>
    <w:rsid w:val="06CF0C6F"/>
    <w:rsid w:val="06D40C03"/>
    <w:rsid w:val="06D66EBD"/>
    <w:rsid w:val="06D860E7"/>
    <w:rsid w:val="06E04120"/>
    <w:rsid w:val="06E91363"/>
    <w:rsid w:val="06F9676B"/>
    <w:rsid w:val="072919FB"/>
    <w:rsid w:val="07375BAD"/>
    <w:rsid w:val="073949DD"/>
    <w:rsid w:val="073D6F5B"/>
    <w:rsid w:val="07634D60"/>
    <w:rsid w:val="07652B87"/>
    <w:rsid w:val="07660241"/>
    <w:rsid w:val="076F5B99"/>
    <w:rsid w:val="07726BE5"/>
    <w:rsid w:val="0774295E"/>
    <w:rsid w:val="07754928"/>
    <w:rsid w:val="077A4193"/>
    <w:rsid w:val="077D0034"/>
    <w:rsid w:val="07950B26"/>
    <w:rsid w:val="07972AF0"/>
    <w:rsid w:val="07A07BF6"/>
    <w:rsid w:val="07A974A6"/>
    <w:rsid w:val="07B86638"/>
    <w:rsid w:val="07D93108"/>
    <w:rsid w:val="07D9719C"/>
    <w:rsid w:val="07DD49A7"/>
    <w:rsid w:val="07E86EA8"/>
    <w:rsid w:val="07EB25E1"/>
    <w:rsid w:val="07F5280A"/>
    <w:rsid w:val="07F67816"/>
    <w:rsid w:val="08071A24"/>
    <w:rsid w:val="080F6B2A"/>
    <w:rsid w:val="08275C22"/>
    <w:rsid w:val="0828199A"/>
    <w:rsid w:val="082C3238"/>
    <w:rsid w:val="082F186D"/>
    <w:rsid w:val="082F2D28"/>
    <w:rsid w:val="0853247A"/>
    <w:rsid w:val="08533723"/>
    <w:rsid w:val="08534C69"/>
    <w:rsid w:val="085B34CE"/>
    <w:rsid w:val="085E53BC"/>
    <w:rsid w:val="086115F9"/>
    <w:rsid w:val="089112ED"/>
    <w:rsid w:val="089B0F50"/>
    <w:rsid w:val="089E2E0C"/>
    <w:rsid w:val="08A234FA"/>
    <w:rsid w:val="08AF5C17"/>
    <w:rsid w:val="08B5322E"/>
    <w:rsid w:val="08B6462D"/>
    <w:rsid w:val="08BD121B"/>
    <w:rsid w:val="08D505E6"/>
    <w:rsid w:val="08DD2784"/>
    <w:rsid w:val="08E949DF"/>
    <w:rsid w:val="08F817D8"/>
    <w:rsid w:val="0902043D"/>
    <w:rsid w:val="09063A89"/>
    <w:rsid w:val="090E293E"/>
    <w:rsid w:val="09174F67"/>
    <w:rsid w:val="09252A9B"/>
    <w:rsid w:val="093E76C7"/>
    <w:rsid w:val="09401DAC"/>
    <w:rsid w:val="09420839"/>
    <w:rsid w:val="09491BC8"/>
    <w:rsid w:val="094D16B8"/>
    <w:rsid w:val="0956400D"/>
    <w:rsid w:val="097C1F9D"/>
    <w:rsid w:val="09823AB3"/>
    <w:rsid w:val="09826D58"/>
    <w:rsid w:val="09840E52"/>
    <w:rsid w:val="098E4672"/>
    <w:rsid w:val="09903C9B"/>
    <w:rsid w:val="0994152E"/>
    <w:rsid w:val="099A2423"/>
    <w:rsid w:val="099E0166"/>
    <w:rsid w:val="09A65693"/>
    <w:rsid w:val="09AC6674"/>
    <w:rsid w:val="09AD65FB"/>
    <w:rsid w:val="09AE43B9"/>
    <w:rsid w:val="09B039F5"/>
    <w:rsid w:val="09B110B8"/>
    <w:rsid w:val="09B259BF"/>
    <w:rsid w:val="09B27A4A"/>
    <w:rsid w:val="09BF1E8A"/>
    <w:rsid w:val="09CC4C1C"/>
    <w:rsid w:val="09D26E62"/>
    <w:rsid w:val="09D726B7"/>
    <w:rsid w:val="09DA6CC4"/>
    <w:rsid w:val="09F02DF6"/>
    <w:rsid w:val="09F31EAA"/>
    <w:rsid w:val="0A037FC9"/>
    <w:rsid w:val="0A043D2C"/>
    <w:rsid w:val="0A140428"/>
    <w:rsid w:val="0A1470E4"/>
    <w:rsid w:val="0A15050F"/>
    <w:rsid w:val="0A1C72DC"/>
    <w:rsid w:val="0A2A37A7"/>
    <w:rsid w:val="0A2C17A5"/>
    <w:rsid w:val="0A36039E"/>
    <w:rsid w:val="0A3E54A5"/>
    <w:rsid w:val="0A434869"/>
    <w:rsid w:val="0A4C6D5E"/>
    <w:rsid w:val="0A533A62"/>
    <w:rsid w:val="0A544CC8"/>
    <w:rsid w:val="0A5A722F"/>
    <w:rsid w:val="0A5F5B47"/>
    <w:rsid w:val="0A70218E"/>
    <w:rsid w:val="0A7D5FCD"/>
    <w:rsid w:val="0A823CEB"/>
    <w:rsid w:val="0A8F399C"/>
    <w:rsid w:val="0A943317"/>
    <w:rsid w:val="0A9A6B7F"/>
    <w:rsid w:val="0A9B3267"/>
    <w:rsid w:val="0A9C0D2E"/>
    <w:rsid w:val="0AA74DF8"/>
    <w:rsid w:val="0AA82AC5"/>
    <w:rsid w:val="0ABA3A59"/>
    <w:rsid w:val="0ABF0394"/>
    <w:rsid w:val="0AC0235E"/>
    <w:rsid w:val="0AC45980"/>
    <w:rsid w:val="0AC75B18"/>
    <w:rsid w:val="0AC876C6"/>
    <w:rsid w:val="0AC91212"/>
    <w:rsid w:val="0AD1239D"/>
    <w:rsid w:val="0AF44EDF"/>
    <w:rsid w:val="0AF73FD1"/>
    <w:rsid w:val="0AFB0486"/>
    <w:rsid w:val="0AFB3396"/>
    <w:rsid w:val="0AFD2C6A"/>
    <w:rsid w:val="0B02681E"/>
    <w:rsid w:val="0B0B2B07"/>
    <w:rsid w:val="0B0C10FF"/>
    <w:rsid w:val="0B116814"/>
    <w:rsid w:val="0B156206"/>
    <w:rsid w:val="0B2822B8"/>
    <w:rsid w:val="0B310B66"/>
    <w:rsid w:val="0B3F14D4"/>
    <w:rsid w:val="0B3F6A8F"/>
    <w:rsid w:val="0B536D2E"/>
    <w:rsid w:val="0B6149B5"/>
    <w:rsid w:val="0B696551"/>
    <w:rsid w:val="0B6A755E"/>
    <w:rsid w:val="0B775713"/>
    <w:rsid w:val="0B7C44D7"/>
    <w:rsid w:val="0B837613"/>
    <w:rsid w:val="0B9659E0"/>
    <w:rsid w:val="0BA87886"/>
    <w:rsid w:val="0BB06CD5"/>
    <w:rsid w:val="0BDF4A68"/>
    <w:rsid w:val="0BE65DF4"/>
    <w:rsid w:val="0BF40511"/>
    <w:rsid w:val="0C012C2E"/>
    <w:rsid w:val="0C023101"/>
    <w:rsid w:val="0C044B13"/>
    <w:rsid w:val="0C16030A"/>
    <w:rsid w:val="0C1618B2"/>
    <w:rsid w:val="0C183A08"/>
    <w:rsid w:val="0C1E10EA"/>
    <w:rsid w:val="0C232BA4"/>
    <w:rsid w:val="0C430B50"/>
    <w:rsid w:val="0C5D60B6"/>
    <w:rsid w:val="0C62339E"/>
    <w:rsid w:val="0C6311F3"/>
    <w:rsid w:val="0C6750E3"/>
    <w:rsid w:val="0C7358DA"/>
    <w:rsid w:val="0C7426EC"/>
    <w:rsid w:val="0C7D0506"/>
    <w:rsid w:val="0C801BEE"/>
    <w:rsid w:val="0C874AB1"/>
    <w:rsid w:val="0C8A677F"/>
    <w:rsid w:val="0C956C25"/>
    <w:rsid w:val="0C9622BB"/>
    <w:rsid w:val="0CA53877"/>
    <w:rsid w:val="0CA912FB"/>
    <w:rsid w:val="0CD12600"/>
    <w:rsid w:val="0CE00A95"/>
    <w:rsid w:val="0CE7389C"/>
    <w:rsid w:val="0CF25247"/>
    <w:rsid w:val="0D0273AB"/>
    <w:rsid w:val="0D0836AE"/>
    <w:rsid w:val="0D0B3D64"/>
    <w:rsid w:val="0D13424E"/>
    <w:rsid w:val="0D272220"/>
    <w:rsid w:val="0D321064"/>
    <w:rsid w:val="0D3A56A0"/>
    <w:rsid w:val="0D423C21"/>
    <w:rsid w:val="0D5F62AA"/>
    <w:rsid w:val="0D6945E7"/>
    <w:rsid w:val="0D6E7E4F"/>
    <w:rsid w:val="0D766D04"/>
    <w:rsid w:val="0D815DD4"/>
    <w:rsid w:val="0D8E04F1"/>
    <w:rsid w:val="0D98311E"/>
    <w:rsid w:val="0DAD46AD"/>
    <w:rsid w:val="0DB00467"/>
    <w:rsid w:val="0DC34BCF"/>
    <w:rsid w:val="0DD4230C"/>
    <w:rsid w:val="0DDA7292"/>
    <w:rsid w:val="0DEB161A"/>
    <w:rsid w:val="0DEF3128"/>
    <w:rsid w:val="0DF7787E"/>
    <w:rsid w:val="0E0407B3"/>
    <w:rsid w:val="0E211365"/>
    <w:rsid w:val="0E2B5D40"/>
    <w:rsid w:val="0E304A35"/>
    <w:rsid w:val="0E3A5F83"/>
    <w:rsid w:val="0E4D1548"/>
    <w:rsid w:val="0E4F7C80"/>
    <w:rsid w:val="0E500DD2"/>
    <w:rsid w:val="0E5E1F69"/>
    <w:rsid w:val="0E680D42"/>
    <w:rsid w:val="0E6A2D0C"/>
    <w:rsid w:val="0E6D45AA"/>
    <w:rsid w:val="0E74072A"/>
    <w:rsid w:val="0E7D63D0"/>
    <w:rsid w:val="0E8A6F0A"/>
    <w:rsid w:val="0E9D4E90"/>
    <w:rsid w:val="0EA855E3"/>
    <w:rsid w:val="0EAB39B1"/>
    <w:rsid w:val="0EB818FA"/>
    <w:rsid w:val="0EB84C8D"/>
    <w:rsid w:val="0EC40C69"/>
    <w:rsid w:val="0ECA5559"/>
    <w:rsid w:val="0ED004CD"/>
    <w:rsid w:val="0ED4462A"/>
    <w:rsid w:val="0ED65BE6"/>
    <w:rsid w:val="0ED85EC8"/>
    <w:rsid w:val="0EDB7766"/>
    <w:rsid w:val="0EF357FE"/>
    <w:rsid w:val="0F0E09E8"/>
    <w:rsid w:val="0F1B4006"/>
    <w:rsid w:val="0F386966"/>
    <w:rsid w:val="0F3B0205"/>
    <w:rsid w:val="0F425337"/>
    <w:rsid w:val="0F465226"/>
    <w:rsid w:val="0F53554E"/>
    <w:rsid w:val="0F83743D"/>
    <w:rsid w:val="0F8B4EFC"/>
    <w:rsid w:val="0FA22032"/>
    <w:rsid w:val="0FA25CB6"/>
    <w:rsid w:val="0FB51D65"/>
    <w:rsid w:val="0FB7564B"/>
    <w:rsid w:val="0FC4644C"/>
    <w:rsid w:val="0FCE1079"/>
    <w:rsid w:val="0FCF7FFC"/>
    <w:rsid w:val="0FD62B7A"/>
    <w:rsid w:val="0FD85A54"/>
    <w:rsid w:val="0FDC5544"/>
    <w:rsid w:val="0FE10DAC"/>
    <w:rsid w:val="0FFA2AB6"/>
    <w:rsid w:val="10090303"/>
    <w:rsid w:val="100D7DF3"/>
    <w:rsid w:val="101E5B5C"/>
    <w:rsid w:val="102173FB"/>
    <w:rsid w:val="10240C99"/>
    <w:rsid w:val="10390BE8"/>
    <w:rsid w:val="103B02B6"/>
    <w:rsid w:val="104135F9"/>
    <w:rsid w:val="10596B94"/>
    <w:rsid w:val="105A46BB"/>
    <w:rsid w:val="1060257A"/>
    <w:rsid w:val="10613C9B"/>
    <w:rsid w:val="108E34A7"/>
    <w:rsid w:val="10962C7F"/>
    <w:rsid w:val="10A51DDA"/>
    <w:rsid w:val="10A67900"/>
    <w:rsid w:val="10B440D2"/>
    <w:rsid w:val="10C93D20"/>
    <w:rsid w:val="10D17073"/>
    <w:rsid w:val="10F1501F"/>
    <w:rsid w:val="11005262"/>
    <w:rsid w:val="11196324"/>
    <w:rsid w:val="1126167A"/>
    <w:rsid w:val="11281C7F"/>
    <w:rsid w:val="112847B9"/>
    <w:rsid w:val="112C1D96"/>
    <w:rsid w:val="112D2A00"/>
    <w:rsid w:val="114A472F"/>
    <w:rsid w:val="115B7EC7"/>
    <w:rsid w:val="115D0CDB"/>
    <w:rsid w:val="115F642C"/>
    <w:rsid w:val="11650E0F"/>
    <w:rsid w:val="118367EC"/>
    <w:rsid w:val="119A2EC2"/>
    <w:rsid w:val="11B0572B"/>
    <w:rsid w:val="11BB73DB"/>
    <w:rsid w:val="11C75D80"/>
    <w:rsid w:val="11DF575B"/>
    <w:rsid w:val="11FF19BD"/>
    <w:rsid w:val="12011292"/>
    <w:rsid w:val="12064AFA"/>
    <w:rsid w:val="120D40DA"/>
    <w:rsid w:val="12241424"/>
    <w:rsid w:val="122F5FE4"/>
    <w:rsid w:val="12386C7D"/>
    <w:rsid w:val="123A47A4"/>
    <w:rsid w:val="12661A3D"/>
    <w:rsid w:val="127777A6"/>
    <w:rsid w:val="127A7296"/>
    <w:rsid w:val="127B416C"/>
    <w:rsid w:val="12837EF9"/>
    <w:rsid w:val="129245E0"/>
    <w:rsid w:val="12AB56A1"/>
    <w:rsid w:val="12B24C82"/>
    <w:rsid w:val="12B72AC8"/>
    <w:rsid w:val="12BB58E4"/>
    <w:rsid w:val="12C14EC5"/>
    <w:rsid w:val="12C53BAB"/>
    <w:rsid w:val="12C56763"/>
    <w:rsid w:val="12CD5618"/>
    <w:rsid w:val="12D6271E"/>
    <w:rsid w:val="12DD56D0"/>
    <w:rsid w:val="12E453E1"/>
    <w:rsid w:val="130A686C"/>
    <w:rsid w:val="131B748C"/>
    <w:rsid w:val="13392CAD"/>
    <w:rsid w:val="13405DEA"/>
    <w:rsid w:val="134C0C32"/>
    <w:rsid w:val="13541895"/>
    <w:rsid w:val="13581385"/>
    <w:rsid w:val="1360023A"/>
    <w:rsid w:val="136844F9"/>
    <w:rsid w:val="136F66CF"/>
    <w:rsid w:val="137D0DEC"/>
    <w:rsid w:val="13830281"/>
    <w:rsid w:val="13914897"/>
    <w:rsid w:val="13A33429"/>
    <w:rsid w:val="13AC16D1"/>
    <w:rsid w:val="13AD2810"/>
    <w:rsid w:val="13CC1D73"/>
    <w:rsid w:val="13E83022"/>
    <w:rsid w:val="14027543"/>
    <w:rsid w:val="1403334E"/>
    <w:rsid w:val="14055F2A"/>
    <w:rsid w:val="14073B5C"/>
    <w:rsid w:val="14180B15"/>
    <w:rsid w:val="142D2812"/>
    <w:rsid w:val="14310218"/>
    <w:rsid w:val="143376FC"/>
    <w:rsid w:val="14394D22"/>
    <w:rsid w:val="144E4536"/>
    <w:rsid w:val="14587163"/>
    <w:rsid w:val="145B4DEA"/>
    <w:rsid w:val="146124BC"/>
    <w:rsid w:val="146B1AFA"/>
    <w:rsid w:val="146B50E8"/>
    <w:rsid w:val="14717CCD"/>
    <w:rsid w:val="14795475"/>
    <w:rsid w:val="148B7538"/>
    <w:rsid w:val="14914C87"/>
    <w:rsid w:val="14A32AD4"/>
    <w:rsid w:val="14AD6D4E"/>
    <w:rsid w:val="14B24AC5"/>
    <w:rsid w:val="14C111AC"/>
    <w:rsid w:val="14D35F6D"/>
    <w:rsid w:val="14E03753"/>
    <w:rsid w:val="14EB154F"/>
    <w:rsid w:val="14EF7AC7"/>
    <w:rsid w:val="14FE5F5C"/>
    <w:rsid w:val="15035321"/>
    <w:rsid w:val="150A66AF"/>
    <w:rsid w:val="150D43F1"/>
    <w:rsid w:val="15121673"/>
    <w:rsid w:val="15227E9D"/>
    <w:rsid w:val="15336827"/>
    <w:rsid w:val="153567EB"/>
    <w:rsid w:val="15357EA3"/>
    <w:rsid w:val="1537362A"/>
    <w:rsid w:val="153F7762"/>
    <w:rsid w:val="15455939"/>
    <w:rsid w:val="1546345F"/>
    <w:rsid w:val="154D0C92"/>
    <w:rsid w:val="15595889"/>
    <w:rsid w:val="157A3DE6"/>
    <w:rsid w:val="159E5F43"/>
    <w:rsid w:val="15A20FDE"/>
    <w:rsid w:val="15AD4515"/>
    <w:rsid w:val="15BD1974"/>
    <w:rsid w:val="15BF56EC"/>
    <w:rsid w:val="15C23767"/>
    <w:rsid w:val="15D37417"/>
    <w:rsid w:val="15DC7728"/>
    <w:rsid w:val="15EC4007"/>
    <w:rsid w:val="15ED558A"/>
    <w:rsid w:val="15F555B1"/>
    <w:rsid w:val="15FA0A52"/>
    <w:rsid w:val="16094BB9"/>
    <w:rsid w:val="160E0421"/>
    <w:rsid w:val="160F471D"/>
    <w:rsid w:val="16184DFC"/>
    <w:rsid w:val="162163A6"/>
    <w:rsid w:val="162D4D4B"/>
    <w:rsid w:val="162F6237"/>
    <w:rsid w:val="163007A4"/>
    <w:rsid w:val="16323E9D"/>
    <w:rsid w:val="16461969"/>
    <w:rsid w:val="16526560"/>
    <w:rsid w:val="16532BAF"/>
    <w:rsid w:val="16573B76"/>
    <w:rsid w:val="165E7832"/>
    <w:rsid w:val="16640041"/>
    <w:rsid w:val="166D4803"/>
    <w:rsid w:val="167A1613"/>
    <w:rsid w:val="167A7865"/>
    <w:rsid w:val="167F4E7B"/>
    <w:rsid w:val="16900E36"/>
    <w:rsid w:val="1697252A"/>
    <w:rsid w:val="169A1CB5"/>
    <w:rsid w:val="169F376F"/>
    <w:rsid w:val="16A86180"/>
    <w:rsid w:val="16AB5CAD"/>
    <w:rsid w:val="16AD19E8"/>
    <w:rsid w:val="16B17A67"/>
    <w:rsid w:val="16BC7E7D"/>
    <w:rsid w:val="16C1151A"/>
    <w:rsid w:val="16C117E9"/>
    <w:rsid w:val="16C136E5"/>
    <w:rsid w:val="16C3745D"/>
    <w:rsid w:val="16C96F85"/>
    <w:rsid w:val="16CE195E"/>
    <w:rsid w:val="16E84EEA"/>
    <w:rsid w:val="16EC6947"/>
    <w:rsid w:val="16ED5F07"/>
    <w:rsid w:val="16F05D79"/>
    <w:rsid w:val="16FD42A8"/>
    <w:rsid w:val="16FE3FF2"/>
    <w:rsid w:val="17231CAA"/>
    <w:rsid w:val="17295C97"/>
    <w:rsid w:val="17343EB7"/>
    <w:rsid w:val="174F2A9F"/>
    <w:rsid w:val="1750680B"/>
    <w:rsid w:val="17535418"/>
    <w:rsid w:val="17602EFE"/>
    <w:rsid w:val="176B1094"/>
    <w:rsid w:val="177A3F89"/>
    <w:rsid w:val="177D585E"/>
    <w:rsid w:val="1789245C"/>
    <w:rsid w:val="17994C66"/>
    <w:rsid w:val="179E5F3A"/>
    <w:rsid w:val="17A50911"/>
    <w:rsid w:val="17A62F40"/>
    <w:rsid w:val="17BC3F9E"/>
    <w:rsid w:val="17C36FE9"/>
    <w:rsid w:val="17D15BAA"/>
    <w:rsid w:val="17D86A90"/>
    <w:rsid w:val="17EF6030"/>
    <w:rsid w:val="18041ADC"/>
    <w:rsid w:val="180A2E6A"/>
    <w:rsid w:val="181A30AD"/>
    <w:rsid w:val="182061EA"/>
    <w:rsid w:val="182B52BA"/>
    <w:rsid w:val="18300B23"/>
    <w:rsid w:val="183124A5"/>
    <w:rsid w:val="1835627A"/>
    <w:rsid w:val="18376899"/>
    <w:rsid w:val="183C317B"/>
    <w:rsid w:val="183E57A4"/>
    <w:rsid w:val="18426433"/>
    <w:rsid w:val="186243A9"/>
    <w:rsid w:val="187A665E"/>
    <w:rsid w:val="187C210F"/>
    <w:rsid w:val="188F46B1"/>
    <w:rsid w:val="188F6EFF"/>
    <w:rsid w:val="189C7F66"/>
    <w:rsid w:val="18A14670"/>
    <w:rsid w:val="18AB1F57"/>
    <w:rsid w:val="18BF5A03"/>
    <w:rsid w:val="18C55FDE"/>
    <w:rsid w:val="18C6280F"/>
    <w:rsid w:val="18D53478"/>
    <w:rsid w:val="18DA6CE0"/>
    <w:rsid w:val="18DE24C9"/>
    <w:rsid w:val="18E95311"/>
    <w:rsid w:val="1907379F"/>
    <w:rsid w:val="190A3122"/>
    <w:rsid w:val="190E2D54"/>
    <w:rsid w:val="19150708"/>
    <w:rsid w:val="19263CD4"/>
    <w:rsid w:val="19393A07"/>
    <w:rsid w:val="193957B5"/>
    <w:rsid w:val="19397563"/>
    <w:rsid w:val="193B694A"/>
    <w:rsid w:val="193C3BE4"/>
    <w:rsid w:val="194C3E23"/>
    <w:rsid w:val="197E141A"/>
    <w:rsid w:val="19891B44"/>
    <w:rsid w:val="198C1D89"/>
    <w:rsid w:val="1998697F"/>
    <w:rsid w:val="19A76E6B"/>
    <w:rsid w:val="19B80DD0"/>
    <w:rsid w:val="19BF6BAF"/>
    <w:rsid w:val="19BF7295"/>
    <w:rsid w:val="19C808E7"/>
    <w:rsid w:val="19C92FDD"/>
    <w:rsid w:val="19D97F87"/>
    <w:rsid w:val="19E219A9"/>
    <w:rsid w:val="19E37FA1"/>
    <w:rsid w:val="19E576EB"/>
    <w:rsid w:val="19EF40C6"/>
    <w:rsid w:val="19F33BB6"/>
    <w:rsid w:val="1A004525"/>
    <w:rsid w:val="1A1A3838"/>
    <w:rsid w:val="1A2A15A2"/>
    <w:rsid w:val="1A3760C8"/>
    <w:rsid w:val="1A3B37AF"/>
    <w:rsid w:val="1A492267"/>
    <w:rsid w:val="1A586B42"/>
    <w:rsid w:val="1A642D06"/>
    <w:rsid w:val="1A6D1DE9"/>
    <w:rsid w:val="1A6F016E"/>
    <w:rsid w:val="1A7F5449"/>
    <w:rsid w:val="1A8C7802"/>
    <w:rsid w:val="1A926B26"/>
    <w:rsid w:val="1A9A6727"/>
    <w:rsid w:val="1AAB623F"/>
    <w:rsid w:val="1AB33345"/>
    <w:rsid w:val="1AC83294"/>
    <w:rsid w:val="1AC92B69"/>
    <w:rsid w:val="1ADA4D76"/>
    <w:rsid w:val="1AE300CE"/>
    <w:rsid w:val="1AEA2BE5"/>
    <w:rsid w:val="1AEA73B9"/>
    <w:rsid w:val="1AEE342A"/>
    <w:rsid w:val="1AF87F4B"/>
    <w:rsid w:val="1AFE6CB6"/>
    <w:rsid w:val="1B0462E3"/>
    <w:rsid w:val="1B0B3181"/>
    <w:rsid w:val="1B143435"/>
    <w:rsid w:val="1B2E0C1E"/>
    <w:rsid w:val="1B32070E"/>
    <w:rsid w:val="1B430B6D"/>
    <w:rsid w:val="1B572B0B"/>
    <w:rsid w:val="1B593EEC"/>
    <w:rsid w:val="1B5E1503"/>
    <w:rsid w:val="1B666609"/>
    <w:rsid w:val="1B685F01"/>
    <w:rsid w:val="1B6F441F"/>
    <w:rsid w:val="1B6F54BE"/>
    <w:rsid w:val="1B7E2ED7"/>
    <w:rsid w:val="1B8A054A"/>
    <w:rsid w:val="1B8F790E"/>
    <w:rsid w:val="1BC7354C"/>
    <w:rsid w:val="1BCC2910"/>
    <w:rsid w:val="1BCF0653"/>
    <w:rsid w:val="1BE952E4"/>
    <w:rsid w:val="1BEA0FE8"/>
    <w:rsid w:val="1BEA2D97"/>
    <w:rsid w:val="1BEC2FB3"/>
    <w:rsid w:val="1C2051EE"/>
    <w:rsid w:val="1C220782"/>
    <w:rsid w:val="1C295FB5"/>
    <w:rsid w:val="1C2A3ADB"/>
    <w:rsid w:val="1C2C7853"/>
    <w:rsid w:val="1C2F2E9F"/>
    <w:rsid w:val="1C3C502D"/>
    <w:rsid w:val="1C4306F9"/>
    <w:rsid w:val="1C4F5500"/>
    <w:rsid w:val="1C502276"/>
    <w:rsid w:val="1C550B58"/>
    <w:rsid w:val="1C56667E"/>
    <w:rsid w:val="1C5C2AF3"/>
    <w:rsid w:val="1C6F246D"/>
    <w:rsid w:val="1C705992"/>
    <w:rsid w:val="1C730FDE"/>
    <w:rsid w:val="1C760CAC"/>
    <w:rsid w:val="1C7663AE"/>
    <w:rsid w:val="1C83078D"/>
    <w:rsid w:val="1C840E30"/>
    <w:rsid w:val="1C847E13"/>
    <w:rsid w:val="1C876837"/>
    <w:rsid w:val="1C8E7BC6"/>
    <w:rsid w:val="1C901219"/>
    <w:rsid w:val="1C9378D2"/>
    <w:rsid w:val="1C954CD6"/>
    <w:rsid w:val="1C9871D4"/>
    <w:rsid w:val="1C9961A4"/>
    <w:rsid w:val="1C9B0EC5"/>
    <w:rsid w:val="1CA32066"/>
    <w:rsid w:val="1CB42B02"/>
    <w:rsid w:val="1CB6536F"/>
    <w:rsid w:val="1CB6711D"/>
    <w:rsid w:val="1CB95D99"/>
    <w:rsid w:val="1CC63804"/>
    <w:rsid w:val="1CDB7F58"/>
    <w:rsid w:val="1CE56411"/>
    <w:rsid w:val="1CEC2B3E"/>
    <w:rsid w:val="1CED39B9"/>
    <w:rsid w:val="1CF864FE"/>
    <w:rsid w:val="1D063C00"/>
    <w:rsid w:val="1D077978"/>
    <w:rsid w:val="1D0A46B3"/>
    <w:rsid w:val="1D1522F2"/>
    <w:rsid w:val="1D23360C"/>
    <w:rsid w:val="1D317F46"/>
    <w:rsid w:val="1D3249F5"/>
    <w:rsid w:val="1D5038FF"/>
    <w:rsid w:val="1D5B2B81"/>
    <w:rsid w:val="1D5E5FA2"/>
    <w:rsid w:val="1D725739"/>
    <w:rsid w:val="1D8A2164"/>
    <w:rsid w:val="1D9236E6"/>
    <w:rsid w:val="1D94745E"/>
    <w:rsid w:val="1D9E0B53"/>
    <w:rsid w:val="1DA358F3"/>
    <w:rsid w:val="1DA8010B"/>
    <w:rsid w:val="1DA87555"/>
    <w:rsid w:val="1DAB47A7"/>
    <w:rsid w:val="1DB70C3A"/>
    <w:rsid w:val="1DBE097F"/>
    <w:rsid w:val="1DD11478"/>
    <w:rsid w:val="1DD62C34"/>
    <w:rsid w:val="1DE026A3"/>
    <w:rsid w:val="1DE877AA"/>
    <w:rsid w:val="1E140822"/>
    <w:rsid w:val="1E181E7C"/>
    <w:rsid w:val="1E1862E1"/>
    <w:rsid w:val="1E1A42FF"/>
    <w:rsid w:val="1E2F33CF"/>
    <w:rsid w:val="1E3E4D67"/>
    <w:rsid w:val="1E401394"/>
    <w:rsid w:val="1E827BFE"/>
    <w:rsid w:val="1E854FF8"/>
    <w:rsid w:val="1E983160"/>
    <w:rsid w:val="1E9E60BA"/>
    <w:rsid w:val="1E9F255E"/>
    <w:rsid w:val="1EAB5CA8"/>
    <w:rsid w:val="1EBB6C6C"/>
    <w:rsid w:val="1ECA0C2F"/>
    <w:rsid w:val="1ECE074D"/>
    <w:rsid w:val="1ED0096A"/>
    <w:rsid w:val="1EDA46D4"/>
    <w:rsid w:val="1EEC5078"/>
    <w:rsid w:val="1F047D4E"/>
    <w:rsid w:val="1F066139"/>
    <w:rsid w:val="1F070103"/>
    <w:rsid w:val="1F14362A"/>
    <w:rsid w:val="1F1712DB"/>
    <w:rsid w:val="1F1A1BE5"/>
    <w:rsid w:val="1F2151C5"/>
    <w:rsid w:val="1F26058A"/>
    <w:rsid w:val="1F2E743E"/>
    <w:rsid w:val="1F43738D"/>
    <w:rsid w:val="1F465AE9"/>
    <w:rsid w:val="1F570A81"/>
    <w:rsid w:val="1F61233D"/>
    <w:rsid w:val="1F69491A"/>
    <w:rsid w:val="1F702A23"/>
    <w:rsid w:val="1FA34B99"/>
    <w:rsid w:val="1FA70967"/>
    <w:rsid w:val="1FA85442"/>
    <w:rsid w:val="1FAA1158"/>
    <w:rsid w:val="1FB060A5"/>
    <w:rsid w:val="1FBB3CE7"/>
    <w:rsid w:val="1FC81641"/>
    <w:rsid w:val="1FCC77F5"/>
    <w:rsid w:val="1FCF6E73"/>
    <w:rsid w:val="1FD47FE6"/>
    <w:rsid w:val="1FD955FC"/>
    <w:rsid w:val="1FE0471A"/>
    <w:rsid w:val="1FE346CD"/>
    <w:rsid w:val="1FE453E9"/>
    <w:rsid w:val="1FE50445"/>
    <w:rsid w:val="1FFE5062"/>
    <w:rsid w:val="200B4005"/>
    <w:rsid w:val="2014753F"/>
    <w:rsid w:val="201A79C2"/>
    <w:rsid w:val="201B3E66"/>
    <w:rsid w:val="201C373B"/>
    <w:rsid w:val="202111B2"/>
    <w:rsid w:val="203B1E13"/>
    <w:rsid w:val="2040567B"/>
    <w:rsid w:val="204D5FEA"/>
    <w:rsid w:val="20670E5A"/>
    <w:rsid w:val="20814A37"/>
    <w:rsid w:val="20847C5E"/>
    <w:rsid w:val="20970344"/>
    <w:rsid w:val="209C5541"/>
    <w:rsid w:val="20B61DE1"/>
    <w:rsid w:val="20B87907"/>
    <w:rsid w:val="20BB72C4"/>
    <w:rsid w:val="20C067BC"/>
    <w:rsid w:val="20CC6F0F"/>
    <w:rsid w:val="20D73FFA"/>
    <w:rsid w:val="20DA5ACF"/>
    <w:rsid w:val="20E4203F"/>
    <w:rsid w:val="20FB47E7"/>
    <w:rsid w:val="210466A8"/>
    <w:rsid w:val="210A2CE1"/>
    <w:rsid w:val="210F504D"/>
    <w:rsid w:val="21194443"/>
    <w:rsid w:val="211B39F2"/>
    <w:rsid w:val="21264A27"/>
    <w:rsid w:val="213351E0"/>
    <w:rsid w:val="213571AA"/>
    <w:rsid w:val="213836B0"/>
    <w:rsid w:val="213B4094"/>
    <w:rsid w:val="214E7D12"/>
    <w:rsid w:val="214F5414"/>
    <w:rsid w:val="21690C01"/>
    <w:rsid w:val="21747CD2"/>
    <w:rsid w:val="21791684"/>
    <w:rsid w:val="21837F15"/>
    <w:rsid w:val="21871C2A"/>
    <w:rsid w:val="21893052"/>
    <w:rsid w:val="21934DFE"/>
    <w:rsid w:val="219436D8"/>
    <w:rsid w:val="219E4C0D"/>
    <w:rsid w:val="21A822AA"/>
    <w:rsid w:val="21BF4CC5"/>
    <w:rsid w:val="21C02FA5"/>
    <w:rsid w:val="21DF2D22"/>
    <w:rsid w:val="21E0502A"/>
    <w:rsid w:val="21E0526C"/>
    <w:rsid w:val="21EE1107"/>
    <w:rsid w:val="22016465"/>
    <w:rsid w:val="220F3557"/>
    <w:rsid w:val="2221328A"/>
    <w:rsid w:val="22237002"/>
    <w:rsid w:val="222D1C2F"/>
    <w:rsid w:val="22317902"/>
    <w:rsid w:val="22353643"/>
    <w:rsid w:val="22397841"/>
    <w:rsid w:val="223C144D"/>
    <w:rsid w:val="224156DA"/>
    <w:rsid w:val="22456F79"/>
    <w:rsid w:val="224C47AB"/>
    <w:rsid w:val="224C6559"/>
    <w:rsid w:val="225243A2"/>
    <w:rsid w:val="22695B2D"/>
    <w:rsid w:val="226D64CF"/>
    <w:rsid w:val="227B0BEC"/>
    <w:rsid w:val="227F2611"/>
    <w:rsid w:val="22916662"/>
    <w:rsid w:val="22937CE6"/>
    <w:rsid w:val="22A11C29"/>
    <w:rsid w:val="22A30143"/>
    <w:rsid w:val="22B57588"/>
    <w:rsid w:val="22B67F62"/>
    <w:rsid w:val="22B81E40"/>
    <w:rsid w:val="22CF093F"/>
    <w:rsid w:val="22CF2CE6"/>
    <w:rsid w:val="22D113B4"/>
    <w:rsid w:val="22D57132"/>
    <w:rsid w:val="22D64BAD"/>
    <w:rsid w:val="22F20137"/>
    <w:rsid w:val="22FD42C4"/>
    <w:rsid w:val="2309444A"/>
    <w:rsid w:val="23333275"/>
    <w:rsid w:val="233A2855"/>
    <w:rsid w:val="23476D20"/>
    <w:rsid w:val="23503E27"/>
    <w:rsid w:val="23517B9F"/>
    <w:rsid w:val="235651B5"/>
    <w:rsid w:val="2358717F"/>
    <w:rsid w:val="235F71C6"/>
    <w:rsid w:val="236773C3"/>
    <w:rsid w:val="2369313B"/>
    <w:rsid w:val="23694EE9"/>
    <w:rsid w:val="23713D9D"/>
    <w:rsid w:val="237750EB"/>
    <w:rsid w:val="237815D0"/>
    <w:rsid w:val="238179BB"/>
    <w:rsid w:val="23857832"/>
    <w:rsid w:val="238C7853"/>
    <w:rsid w:val="23A26D7D"/>
    <w:rsid w:val="23BA5744"/>
    <w:rsid w:val="23DA7B95"/>
    <w:rsid w:val="23E40A13"/>
    <w:rsid w:val="23F01166"/>
    <w:rsid w:val="23F24EDE"/>
    <w:rsid w:val="23F70746"/>
    <w:rsid w:val="23F82635"/>
    <w:rsid w:val="240B5FA0"/>
    <w:rsid w:val="241F37F9"/>
    <w:rsid w:val="245222E6"/>
    <w:rsid w:val="24556C86"/>
    <w:rsid w:val="24613C0B"/>
    <w:rsid w:val="24651B54"/>
    <w:rsid w:val="246F453D"/>
    <w:rsid w:val="24704055"/>
    <w:rsid w:val="24711BFF"/>
    <w:rsid w:val="248144B4"/>
    <w:rsid w:val="2487794D"/>
    <w:rsid w:val="2490190B"/>
    <w:rsid w:val="24904744"/>
    <w:rsid w:val="2497134E"/>
    <w:rsid w:val="24B86FB5"/>
    <w:rsid w:val="24BB79C6"/>
    <w:rsid w:val="24CD2851"/>
    <w:rsid w:val="24E0742D"/>
    <w:rsid w:val="24F15196"/>
    <w:rsid w:val="24F212CA"/>
    <w:rsid w:val="25096983"/>
    <w:rsid w:val="250C0222"/>
    <w:rsid w:val="251315B0"/>
    <w:rsid w:val="251956B6"/>
    <w:rsid w:val="251B2757"/>
    <w:rsid w:val="251D242F"/>
    <w:rsid w:val="25205A7B"/>
    <w:rsid w:val="25283888"/>
    <w:rsid w:val="25323DC4"/>
    <w:rsid w:val="25324D05"/>
    <w:rsid w:val="253357AE"/>
    <w:rsid w:val="253908EB"/>
    <w:rsid w:val="253B28B5"/>
    <w:rsid w:val="25472113"/>
    <w:rsid w:val="254C6870"/>
    <w:rsid w:val="25583467"/>
    <w:rsid w:val="255B370E"/>
    <w:rsid w:val="25643BBA"/>
    <w:rsid w:val="256C0CC0"/>
    <w:rsid w:val="256D7E79"/>
    <w:rsid w:val="257D4C7B"/>
    <w:rsid w:val="25853B30"/>
    <w:rsid w:val="25873D4C"/>
    <w:rsid w:val="258B7398"/>
    <w:rsid w:val="25A3141D"/>
    <w:rsid w:val="25B71060"/>
    <w:rsid w:val="25BF3AFF"/>
    <w:rsid w:val="25D8182D"/>
    <w:rsid w:val="25D953CB"/>
    <w:rsid w:val="25E42F4C"/>
    <w:rsid w:val="26123616"/>
    <w:rsid w:val="26145D3D"/>
    <w:rsid w:val="261D32FC"/>
    <w:rsid w:val="262275D1"/>
    <w:rsid w:val="263F0E09"/>
    <w:rsid w:val="26527EB6"/>
    <w:rsid w:val="265754CC"/>
    <w:rsid w:val="26583EBF"/>
    <w:rsid w:val="26591245"/>
    <w:rsid w:val="266A530B"/>
    <w:rsid w:val="2685488E"/>
    <w:rsid w:val="268F2EB8"/>
    <w:rsid w:val="268F3365"/>
    <w:rsid w:val="269C3827"/>
    <w:rsid w:val="269E134D"/>
    <w:rsid w:val="269E30FB"/>
    <w:rsid w:val="26AC3A6A"/>
    <w:rsid w:val="26B2663E"/>
    <w:rsid w:val="26C708A4"/>
    <w:rsid w:val="26C94690"/>
    <w:rsid w:val="26D71EDA"/>
    <w:rsid w:val="26E2748C"/>
    <w:rsid w:val="26EA6341"/>
    <w:rsid w:val="270D0C6F"/>
    <w:rsid w:val="27104DCE"/>
    <w:rsid w:val="27196C26"/>
    <w:rsid w:val="272827F6"/>
    <w:rsid w:val="27404B4E"/>
    <w:rsid w:val="274912B9"/>
    <w:rsid w:val="27541A0C"/>
    <w:rsid w:val="27547C5E"/>
    <w:rsid w:val="275639D6"/>
    <w:rsid w:val="276C31F9"/>
    <w:rsid w:val="276E6F72"/>
    <w:rsid w:val="276F4A98"/>
    <w:rsid w:val="279A1B15"/>
    <w:rsid w:val="27B84C56"/>
    <w:rsid w:val="27BA1634"/>
    <w:rsid w:val="27BD3A55"/>
    <w:rsid w:val="27D03788"/>
    <w:rsid w:val="27D112AE"/>
    <w:rsid w:val="281401B5"/>
    <w:rsid w:val="283F446A"/>
    <w:rsid w:val="28445F24"/>
    <w:rsid w:val="28497097"/>
    <w:rsid w:val="284E1834"/>
    <w:rsid w:val="28575C58"/>
    <w:rsid w:val="286839C1"/>
    <w:rsid w:val="287265EE"/>
    <w:rsid w:val="2875030A"/>
    <w:rsid w:val="287F4DA2"/>
    <w:rsid w:val="28885E11"/>
    <w:rsid w:val="289447B6"/>
    <w:rsid w:val="28C8445F"/>
    <w:rsid w:val="28D01566"/>
    <w:rsid w:val="28D450EA"/>
    <w:rsid w:val="28D5055F"/>
    <w:rsid w:val="28ED2B95"/>
    <w:rsid w:val="28FC39E6"/>
    <w:rsid w:val="29052447"/>
    <w:rsid w:val="29080D00"/>
    <w:rsid w:val="290A2CCA"/>
    <w:rsid w:val="29162311"/>
    <w:rsid w:val="291C5438"/>
    <w:rsid w:val="292A6EC8"/>
    <w:rsid w:val="29314DC9"/>
    <w:rsid w:val="29565F0F"/>
    <w:rsid w:val="29713F9E"/>
    <w:rsid w:val="29727591"/>
    <w:rsid w:val="297457A6"/>
    <w:rsid w:val="298605F9"/>
    <w:rsid w:val="29895F83"/>
    <w:rsid w:val="298C36DF"/>
    <w:rsid w:val="29982084"/>
    <w:rsid w:val="29D80EB5"/>
    <w:rsid w:val="29DF4157"/>
    <w:rsid w:val="29F2084F"/>
    <w:rsid w:val="2A047719"/>
    <w:rsid w:val="2A0C5265"/>
    <w:rsid w:val="2A0E0598"/>
    <w:rsid w:val="2A0E2346"/>
    <w:rsid w:val="2A157B78"/>
    <w:rsid w:val="2A1831C5"/>
    <w:rsid w:val="2A344869"/>
    <w:rsid w:val="2A3B5C65"/>
    <w:rsid w:val="2A471949"/>
    <w:rsid w:val="2A581813"/>
    <w:rsid w:val="2A64640A"/>
    <w:rsid w:val="2A754FB7"/>
    <w:rsid w:val="2A782684"/>
    <w:rsid w:val="2A7D74CC"/>
    <w:rsid w:val="2A7E0C9C"/>
    <w:rsid w:val="2A846AAC"/>
    <w:rsid w:val="2A89150D"/>
    <w:rsid w:val="2A930039"/>
    <w:rsid w:val="2AA841F2"/>
    <w:rsid w:val="2AAF3B29"/>
    <w:rsid w:val="2ACA3FE8"/>
    <w:rsid w:val="2AD64354"/>
    <w:rsid w:val="2AE337D3"/>
    <w:rsid w:val="2AF43C32"/>
    <w:rsid w:val="2B0A5203"/>
    <w:rsid w:val="2B230E83"/>
    <w:rsid w:val="2B236431"/>
    <w:rsid w:val="2B2E2991"/>
    <w:rsid w:val="2B342280"/>
    <w:rsid w:val="2B37508D"/>
    <w:rsid w:val="2B4029D3"/>
    <w:rsid w:val="2B494EE0"/>
    <w:rsid w:val="2B515F65"/>
    <w:rsid w:val="2B603075"/>
    <w:rsid w:val="2B6069FB"/>
    <w:rsid w:val="2B681190"/>
    <w:rsid w:val="2B9D7E25"/>
    <w:rsid w:val="2BA967CA"/>
    <w:rsid w:val="2BBF5FEE"/>
    <w:rsid w:val="2BC50879"/>
    <w:rsid w:val="2BC8116D"/>
    <w:rsid w:val="2BCA04EF"/>
    <w:rsid w:val="2BCE6231"/>
    <w:rsid w:val="2BD7408F"/>
    <w:rsid w:val="2BDB2782"/>
    <w:rsid w:val="2BDD0222"/>
    <w:rsid w:val="2BFD08C4"/>
    <w:rsid w:val="2BFD4C22"/>
    <w:rsid w:val="2C083572"/>
    <w:rsid w:val="2C0920F1"/>
    <w:rsid w:val="2C0E487F"/>
    <w:rsid w:val="2C0F5A5F"/>
    <w:rsid w:val="2C4E2ECE"/>
    <w:rsid w:val="2C5030EA"/>
    <w:rsid w:val="2C536973"/>
    <w:rsid w:val="2C5C4DBC"/>
    <w:rsid w:val="2C723060"/>
    <w:rsid w:val="2C725028"/>
    <w:rsid w:val="2C7C5C8D"/>
    <w:rsid w:val="2C815051"/>
    <w:rsid w:val="2C862667"/>
    <w:rsid w:val="2C934D84"/>
    <w:rsid w:val="2CA927FA"/>
    <w:rsid w:val="2CB216AE"/>
    <w:rsid w:val="2CB843AF"/>
    <w:rsid w:val="2CC413E2"/>
    <w:rsid w:val="2CC47634"/>
    <w:rsid w:val="2CC51EB1"/>
    <w:rsid w:val="2CC53664"/>
    <w:rsid w:val="2CCF6074"/>
    <w:rsid w:val="2CD31625"/>
    <w:rsid w:val="2CD47877"/>
    <w:rsid w:val="2CE028C6"/>
    <w:rsid w:val="2CEB2E12"/>
    <w:rsid w:val="2CF55646"/>
    <w:rsid w:val="2D012F66"/>
    <w:rsid w:val="2D057F88"/>
    <w:rsid w:val="2D070164"/>
    <w:rsid w:val="2D151838"/>
    <w:rsid w:val="2D2B320F"/>
    <w:rsid w:val="2D2D342B"/>
    <w:rsid w:val="2D584713"/>
    <w:rsid w:val="2D5E5392"/>
    <w:rsid w:val="2D771923"/>
    <w:rsid w:val="2D776454"/>
    <w:rsid w:val="2D7B5F44"/>
    <w:rsid w:val="2D875411"/>
    <w:rsid w:val="2D984ED9"/>
    <w:rsid w:val="2D990AC0"/>
    <w:rsid w:val="2D9B2143"/>
    <w:rsid w:val="2D9E66A8"/>
    <w:rsid w:val="2DA709E8"/>
    <w:rsid w:val="2DA84860"/>
    <w:rsid w:val="2DAF3E40"/>
    <w:rsid w:val="2DC51834"/>
    <w:rsid w:val="2DDD09AD"/>
    <w:rsid w:val="2DDD44E2"/>
    <w:rsid w:val="2DDD47C0"/>
    <w:rsid w:val="2DE81100"/>
    <w:rsid w:val="2DEC299E"/>
    <w:rsid w:val="2DF01EDE"/>
    <w:rsid w:val="2DFB5908"/>
    <w:rsid w:val="2E0065CE"/>
    <w:rsid w:val="2E0221C2"/>
    <w:rsid w:val="2E0C1292"/>
    <w:rsid w:val="2E277E7A"/>
    <w:rsid w:val="2E2C5491"/>
    <w:rsid w:val="2E312AA7"/>
    <w:rsid w:val="2E426A62"/>
    <w:rsid w:val="2E4B1DBB"/>
    <w:rsid w:val="2E556795"/>
    <w:rsid w:val="2E671B3F"/>
    <w:rsid w:val="2E7330DD"/>
    <w:rsid w:val="2E746294"/>
    <w:rsid w:val="2E7B594D"/>
    <w:rsid w:val="2E8327C1"/>
    <w:rsid w:val="2EA80FBB"/>
    <w:rsid w:val="2EBF315F"/>
    <w:rsid w:val="2EBF3CB1"/>
    <w:rsid w:val="2EC07B78"/>
    <w:rsid w:val="2EC90F31"/>
    <w:rsid w:val="2EC93975"/>
    <w:rsid w:val="2ED0406E"/>
    <w:rsid w:val="2ED1009A"/>
    <w:rsid w:val="2ED34A16"/>
    <w:rsid w:val="2ED40002"/>
    <w:rsid w:val="2EDA313F"/>
    <w:rsid w:val="2EEE2746"/>
    <w:rsid w:val="2EF22236"/>
    <w:rsid w:val="2EF91480"/>
    <w:rsid w:val="2F01498D"/>
    <w:rsid w:val="2F0D3E9B"/>
    <w:rsid w:val="2F176A2A"/>
    <w:rsid w:val="2F1F6DA3"/>
    <w:rsid w:val="2F261EE0"/>
    <w:rsid w:val="2F3102C1"/>
    <w:rsid w:val="2F391C13"/>
    <w:rsid w:val="2F3D7961"/>
    <w:rsid w:val="2F45680A"/>
    <w:rsid w:val="2F47799C"/>
    <w:rsid w:val="2F4D3910"/>
    <w:rsid w:val="2F567050"/>
    <w:rsid w:val="2F5C7FF3"/>
    <w:rsid w:val="2F666780"/>
    <w:rsid w:val="2F7075FF"/>
    <w:rsid w:val="2F725125"/>
    <w:rsid w:val="2F783F8B"/>
    <w:rsid w:val="2F8A06C1"/>
    <w:rsid w:val="2F8C1E45"/>
    <w:rsid w:val="2F9C21A2"/>
    <w:rsid w:val="2FA15A0A"/>
    <w:rsid w:val="2FA63021"/>
    <w:rsid w:val="2FAA2B11"/>
    <w:rsid w:val="2FB614B6"/>
    <w:rsid w:val="2FCC6F2B"/>
    <w:rsid w:val="2FD23E16"/>
    <w:rsid w:val="2FD347CB"/>
    <w:rsid w:val="2FD7142C"/>
    <w:rsid w:val="2FF23827"/>
    <w:rsid w:val="2FF41FDE"/>
    <w:rsid w:val="2FF43D8C"/>
    <w:rsid w:val="2FFB511A"/>
    <w:rsid w:val="3002294D"/>
    <w:rsid w:val="300F0BC6"/>
    <w:rsid w:val="301218E6"/>
    <w:rsid w:val="30136908"/>
    <w:rsid w:val="30151978"/>
    <w:rsid w:val="30155912"/>
    <w:rsid w:val="30240B15"/>
    <w:rsid w:val="302503E9"/>
    <w:rsid w:val="30662EDC"/>
    <w:rsid w:val="306A6A62"/>
    <w:rsid w:val="306B6B6C"/>
    <w:rsid w:val="3070283C"/>
    <w:rsid w:val="307D6477"/>
    <w:rsid w:val="307F5D4C"/>
    <w:rsid w:val="30821A91"/>
    <w:rsid w:val="308528FC"/>
    <w:rsid w:val="3094472C"/>
    <w:rsid w:val="309818CF"/>
    <w:rsid w:val="309A4933"/>
    <w:rsid w:val="30A12166"/>
    <w:rsid w:val="30AE6631"/>
    <w:rsid w:val="30C9346B"/>
    <w:rsid w:val="30E738F1"/>
    <w:rsid w:val="30F32296"/>
    <w:rsid w:val="30F84CE1"/>
    <w:rsid w:val="30F85AFE"/>
    <w:rsid w:val="30FD0529"/>
    <w:rsid w:val="30FF50DE"/>
    <w:rsid w:val="31067CD2"/>
    <w:rsid w:val="31072960"/>
    <w:rsid w:val="31091AB9"/>
    <w:rsid w:val="3115220C"/>
    <w:rsid w:val="31197F4E"/>
    <w:rsid w:val="311D7312"/>
    <w:rsid w:val="313E79B5"/>
    <w:rsid w:val="314032A5"/>
    <w:rsid w:val="314174A5"/>
    <w:rsid w:val="314D409C"/>
    <w:rsid w:val="3163417D"/>
    <w:rsid w:val="31781509"/>
    <w:rsid w:val="317C04DD"/>
    <w:rsid w:val="318A49A8"/>
    <w:rsid w:val="31AD4B3A"/>
    <w:rsid w:val="31C33917"/>
    <w:rsid w:val="31C51E84"/>
    <w:rsid w:val="31CB005B"/>
    <w:rsid w:val="31D644AB"/>
    <w:rsid w:val="31D837D6"/>
    <w:rsid w:val="31E242A6"/>
    <w:rsid w:val="31E247E4"/>
    <w:rsid w:val="31E87920"/>
    <w:rsid w:val="31E9393C"/>
    <w:rsid w:val="31FB326A"/>
    <w:rsid w:val="3202374A"/>
    <w:rsid w:val="3216448E"/>
    <w:rsid w:val="32186458"/>
    <w:rsid w:val="322A618B"/>
    <w:rsid w:val="322C0915"/>
    <w:rsid w:val="323E5B9E"/>
    <w:rsid w:val="324178CF"/>
    <w:rsid w:val="324E00CB"/>
    <w:rsid w:val="32554509"/>
    <w:rsid w:val="326951F3"/>
    <w:rsid w:val="326E42CA"/>
    <w:rsid w:val="32A24300"/>
    <w:rsid w:val="32A35833"/>
    <w:rsid w:val="32A61AD2"/>
    <w:rsid w:val="32AE46C6"/>
    <w:rsid w:val="32CC0FF0"/>
    <w:rsid w:val="32CD7638"/>
    <w:rsid w:val="32D3678F"/>
    <w:rsid w:val="32D43610"/>
    <w:rsid w:val="32DD144F"/>
    <w:rsid w:val="32DF6F75"/>
    <w:rsid w:val="32E40B1B"/>
    <w:rsid w:val="32E92FB9"/>
    <w:rsid w:val="32FC18D5"/>
    <w:rsid w:val="330D3AE3"/>
    <w:rsid w:val="33150101"/>
    <w:rsid w:val="331704BD"/>
    <w:rsid w:val="3317670F"/>
    <w:rsid w:val="33346B58"/>
    <w:rsid w:val="334E2397"/>
    <w:rsid w:val="3350487A"/>
    <w:rsid w:val="33526CEF"/>
    <w:rsid w:val="335502B7"/>
    <w:rsid w:val="335A65FC"/>
    <w:rsid w:val="33631954"/>
    <w:rsid w:val="33691E57"/>
    <w:rsid w:val="338418CB"/>
    <w:rsid w:val="338C5702"/>
    <w:rsid w:val="33AD30C5"/>
    <w:rsid w:val="33BC1065"/>
    <w:rsid w:val="33C64D45"/>
    <w:rsid w:val="33CB12A8"/>
    <w:rsid w:val="33D101EF"/>
    <w:rsid w:val="33EC0EFE"/>
    <w:rsid w:val="33EC7B9C"/>
    <w:rsid w:val="33F64119"/>
    <w:rsid w:val="33F8661C"/>
    <w:rsid w:val="34003BD4"/>
    <w:rsid w:val="340604EA"/>
    <w:rsid w:val="3416413B"/>
    <w:rsid w:val="341669C7"/>
    <w:rsid w:val="341F3A1B"/>
    <w:rsid w:val="342015F4"/>
    <w:rsid w:val="343A1261"/>
    <w:rsid w:val="3454129D"/>
    <w:rsid w:val="34561DF7"/>
    <w:rsid w:val="345968B4"/>
    <w:rsid w:val="346F60D7"/>
    <w:rsid w:val="347100A1"/>
    <w:rsid w:val="348025C6"/>
    <w:rsid w:val="348558FB"/>
    <w:rsid w:val="3492069F"/>
    <w:rsid w:val="34945433"/>
    <w:rsid w:val="349F4C0E"/>
    <w:rsid w:val="34A2025B"/>
    <w:rsid w:val="34A86C01"/>
    <w:rsid w:val="34A90E05"/>
    <w:rsid w:val="34C53F49"/>
    <w:rsid w:val="34CF6B76"/>
    <w:rsid w:val="34E940DB"/>
    <w:rsid w:val="34F36F75"/>
    <w:rsid w:val="34F43C01"/>
    <w:rsid w:val="34F80CDC"/>
    <w:rsid w:val="350C46FB"/>
    <w:rsid w:val="350D601C"/>
    <w:rsid w:val="35154ED0"/>
    <w:rsid w:val="351A6043"/>
    <w:rsid w:val="35204032"/>
    <w:rsid w:val="352073D1"/>
    <w:rsid w:val="35233101"/>
    <w:rsid w:val="352A25E8"/>
    <w:rsid w:val="352D676C"/>
    <w:rsid w:val="35435DE1"/>
    <w:rsid w:val="35492DCC"/>
    <w:rsid w:val="35497CBA"/>
    <w:rsid w:val="354B627A"/>
    <w:rsid w:val="355A1D8A"/>
    <w:rsid w:val="35602E42"/>
    <w:rsid w:val="356814A4"/>
    <w:rsid w:val="356909C2"/>
    <w:rsid w:val="3569521C"/>
    <w:rsid w:val="35773071"/>
    <w:rsid w:val="357C0AAC"/>
    <w:rsid w:val="357C6CFE"/>
    <w:rsid w:val="35885E60"/>
    <w:rsid w:val="358B2E3D"/>
    <w:rsid w:val="358E3D56"/>
    <w:rsid w:val="35926DCC"/>
    <w:rsid w:val="359F479A"/>
    <w:rsid w:val="35A02B5B"/>
    <w:rsid w:val="35AB297D"/>
    <w:rsid w:val="35AB313F"/>
    <w:rsid w:val="35DA1C76"/>
    <w:rsid w:val="35E93C67"/>
    <w:rsid w:val="35EA1EB9"/>
    <w:rsid w:val="35EB3E83"/>
    <w:rsid w:val="36015455"/>
    <w:rsid w:val="36017203"/>
    <w:rsid w:val="360311CD"/>
    <w:rsid w:val="360A60B7"/>
    <w:rsid w:val="3628478F"/>
    <w:rsid w:val="36297806"/>
    <w:rsid w:val="36435665"/>
    <w:rsid w:val="36441C39"/>
    <w:rsid w:val="36445DE9"/>
    <w:rsid w:val="3647730B"/>
    <w:rsid w:val="365D08DD"/>
    <w:rsid w:val="365D5F63"/>
    <w:rsid w:val="365F6328"/>
    <w:rsid w:val="367C49A1"/>
    <w:rsid w:val="369C0E0A"/>
    <w:rsid w:val="36B576F9"/>
    <w:rsid w:val="36C06592"/>
    <w:rsid w:val="36C26992"/>
    <w:rsid w:val="36D36DF1"/>
    <w:rsid w:val="36D52B69"/>
    <w:rsid w:val="36D55C7A"/>
    <w:rsid w:val="36D64D97"/>
    <w:rsid w:val="36E6103A"/>
    <w:rsid w:val="36EA0095"/>
    <w:rsid w:val="36EF34FF"/>
    <w:rsid w:val="36FE65A8"/>
    <w:rsid w:val="3710594F"/>
    <w:rsid w:val="37364480"/>
    <w:rsid w:val="373B04F2"/>
    <w:rsid w:val="374B6987"/>
    <w:rsid w:val="37545800"/>
    <w:rsid w:val="375D66BB"/>
    <w:rsid w:val="375E7F0D"/>
    <w:rsid w:val="37677539"/>
    <w:rsid w:val="376B702A"/>
    <w:rsid w:val="376E2791"/>
    <w:rsid w:val="379A346B"/>
    <w:rsid w:val="37C26C87"/>
    <w:rsid w:val="37C329C2"/>
    <w:rsid w:val="37D526F5"/>
    <w:rsid w:val="37D95311"/>
    <w:rsid w:val="37E1553E"/>
    <w:rsid w:val="37F06328"/>
    <w:rsid w:val="37FD0BB3"/>
    <w:rsid w:val="38007D90"/>
    <w:rsid w:val="3801529B"/>
    <w:rsid w:val="380C41FD"/>
    <w:rsid w:val="380F3E59"/>
    <w:rsid w:val="381474C6"/>
    <w:rsid w:val="38183E1B"/>
    <w:rsid w:val="38207E14"/>
    <w:rsid w:val="382471D8"/>
    <w:rsid w:val="382947EF"/>
    <w:rsid w:val="38295077"/>
    <w:rsid w:val="382B6D50"/>
    <w:rsid w:val="382F0057"/>
    <w:rsid w:val="383C5781"/>
    <w:rsid w:val="384D08D4"/>
    <w:rsid w:val="384D1B31"/>
    <w:rsid w:val="3851701B"/>
    <w:rsid w:val="38591578"/>
    <w:rsid w:val="38613F89"/>
    <w:rsid w:val="38781A41"/>
    <w:rsid w:val="388D1222"/>
    <w:rsid w:val="3895243A"/>
    <w:rsid w:val="38A10829"/>
    <w:rsid w:val="38B00000"/>
    <w:rsid w:val="38B844F1"/>
    <w:rsid w:val="38BB18EB"/>
    <w:rsid w:val="38C2047C"/>
    <w:rsid w:val="38D37AC3"/>
    <w:rsid w:val="38D66316"/>
    <w:rsid w:val="38E30E42"/>
    <w:rsid w:val="38F66DC7"/>
    <w:rsid w:val="38F92413"/>
    <w:rsid w:val="391060DB"/>
    <w:rsid w:val="391A2AB5"/>
    <w:rsid w:val="39287D16"/>
    <w:rsid w:val="392C04C3"/>
    <w:rsid w:val="39317DFF"/>
    <w:rsid w:val="39377035"/>
    <w:rsid w:val="394D6F17"/>
    <w:rsid w:val="396C2352"/>
    <w:rsid w:val="39706B79"/>
    <w:rsid w:val="39904B26"/>
    <w:rsid w:val="39A16D33"/>
    <w:rsid w:val="39A409AB"/>
    <w:rsid w:val="39AB195F"/>
    <w:rsid w:val="39D35282"/>
    <w:rsid w:val="39E3020C"/>
    <w:rsid w:val="39E5380A"/>
    <w:rsid w:val="39F257E0"/>
    <w:rsid w:val="39FA4695"/>
    <w:rsid w:val="3A1439A9"/>
    <w:rsid w:val="3A2A2737"/>
    <w:rsid w:val="3A2E128F"/>
    <w:rsid w:val="3A357A7E"/>
    <w:rsid w:val="3A3E06F2"/>
    <w:rsid w:val="3A5A625F"/>
    <w:rsid w:val="3A5E4C24"/>
    <w:rsid w:val="3A5E4DCD"/>
    <w:rsid w:val="3A6B10EF"/>
    <w:rsid w:val="3A775214"/>
    <w:rsid w:val="3A801F6F"/>
    <w:rsid w:val="3A8F494D"/>
    <w:rsid w:val="3AA8734B"/>
    <w:rsid w:val="3AAA7E69"/>
    <w:rsid w:val="3AAD7959"/>
    <w:rsid w:val="3ABE56C2"/>
    <w:rsid w:val="3ACA050B"/>
    <w:rsid w:val="3ACF5B21"/>
    <w:rsid w:val="3AD06868"/>
    <w:rsid w:val="3AD82705"/>
    <w:rsid w:val="3AEB650A"/>
    <w:rsid w:val="3AF5356F"/>
    <w:rsid w:val="3AF61300"/>
    <w:rsid w:val="3AF9494C"/>
    <w:rsid w:val="3B007A89"/>
    <w:rsid w:val="3B105E84"/>
    <w:rsid w:val="3B156B67"/>
    <w:rsid w:val="3B22691D"/>
    <w:rsid w:val="3B3460C0"/>
    <w:rsid w:val="3B3616FD"/>
    <w:rsid w:val="3B3779FE"/>
    <w:rsid w:val="3B5778CC"/>
    <w:rsid w:val="3B5B2027"/>
    <w:rsid w:val="3B6076B2"/>
    <w:rsid w:val="3B691AD2"/>
    <w:rsid w:val="3B6A75F8"/>
    <w:rsid w:val="3B6C6CF9"/>
    <w:rsid w:val="3B755158"/>
    <w:rsid w:val="3B7A3CDF"/>
    <w:rsid w:val="3B7F4E52"/>
    <w:rsid w:val="3B837F8F"/>
    <w:rsid w:val="3B842468"/>
    <w:rsid w:val="3B862684"/>
    <w:rsid w:val="3B885799"/>
    <w:rsid w:val="3B892174"/>
    <w:rsid w:val="3B8D0D14"/>
    <w:rsid w:val="3B9528C7"/>
    <w:rsid w:val="3B9B404F"/>
    <w:rsid w:val="3BA90120"/>
    <w:rsid w:val="3BB42217"/>
    <w:rsid w:val="3BBC1BB7"/>
    <w:rsid w:val="3BBC42F8"/>
    <w:rsid w:val="3BC23322"/>
    <w:rsid w:val="3BCB2E07"/>
    <w:rsid w:val="3BCE402B"/>
    <w:rsid w:val="3BD31B4C"/>
    <w:rsid w:val="3BD3519D"/>
    <w:rsid w:val="3BD56240"/>
    <w:rsid w:val="3BE23632"/>
    <w:rsid w:val="3BE91BD4"/>
    <w:rsid w:val="3BEB0739"/>
    <w:rsid w:val="3BF5780A"/>
    <w:rsid w:val="3BFF2436"/>
    <w:rsid w:val="3C0435A9"/>
    <w:rsid w:val="3C045336"/>
    <w:rsid w:val="3C0E4427"/>
    <w:rsid w:val="3C241E9D"/>
    <w:rsid w:val="3C447E49"/>
    <w:rsid w:val="3C4542ED"/>
    <w:rsid w:val="3C485465"/>
    <w:rsid w:val="3C4E5B21"/>
    <w:rsid w:val="3C5203FE"/>
    <w:rsid w:val="3C540EF7"/>
    <w:rsid w:val="3C5462DE"/>
    <w:rsid w:val="3C5C1637"/>
    <w:rsid w:val="3C612C49"/>
    <w:rsid w:val="3C656F72"/>
    <w:rsid w:val="3C7060DA"/>
    <w:rsid w:val="3C8477F8"/>
    <w:rsid w:val="3C8B7826"/>
    <w:rsid w:val="3C917BA0"/>
    <w:rsid w:val="3CA65F73"/>
    <w:rsid w:val="3CAF1767"/>
    <w:rsid w:val="3CB46D7D"/>
    <w:rsid w:val="3CBA010B"/>
    <w:rsid w:val="3CC01BC6"/>
    <w:rsid w:val="3CC11038"/>
    <w:rsid w:val="3CD236A7"/>
    <w:rsid w:val="3CD4773D"/>
    <w:rsid w:val="3CE31550"/>
    <w:rsid w:val="3CE32F55"/>
    <w:rsid w:val="3CE808C1"/>
    <w:rsid w:val="3CEB6517"/>
    <w:rsid w:val="3D001FC2"/>
    <w:rsid w:val="3D0D7E9D"/>
    <w:rsid w:val="3D157D3C"/>
    <w:rsid w:val="3D22720B"/>
    <w:rsid w:val="3D255ECD"/>
    <w:rsid w:val="3D281519"/>
    <w:rsid w:val="3D2F0AF9"/>
    <w:rsid w:val="3D346474"/>
    <w:rsid w:val="3D3B2FFA"/>
    <w:rsid w:val="3D566086"/>
    <w:rsid w:val="3D5E3832"/>
    <w:rsid w:val="3D606F05"/>
    <w:rsid w:val="3D695EAF"/>
    <w:rsid w:val="3D7824A0"/>
    <w:rsid w:val="3D785FFC"/>
    <w:rsid w:val="3D7E738B"/>
    <w:rsid w:val="3D860CE5"/>
    <w:rsid w:val="3D8F7BCA"/>
    <w:rsid w:val="3D932E36"/>
    <w:rsid w:val="3D9B1CEB"/>
    <w:rsid w:val="3DA60DBB"/>
    <w:rsid w:val="3DAD20DD"/>
    <w:rsid w:val="3DB72FC9"/>
    <w:rsid w:val="3DB75044"/>
    <w:rsid w:val="3DB8289D"/>
    <w:rsid w:val="3DB86D41"/>
    <w:rsid w:val="3DC54FBA"/>
    <w:rsid w:val="3DD142BB"/>
    <w:rsid w:val="3DEB0EC4"/>
    <w:rsid w:val="3DF02037"/>
    <w:rsid w:val="3DF17B5D"/>
    <w:rsid w:val="3DF638A0"/>
    <w:rsid w:val="3DFC418E"/>
    <w:rsid w:val="3DFD6502"/>
    <w:rsid w:val="3E0031D2"/>
    <w:rsid w:val="3E0417F3"/>
    <w:rsid w:val="3E0C1200"/>
    <w:rsid w:val="3E0C4997"/>
    <w:rsid w:val="3E167563"/>
    <w:rsid w:val="3E2D5039"/>
    <w:rsid w:val="3E446852"/>
    <w:rsid w:val="3E4F69BB"/>
    <w:rsid w:val="3E573E64"/>
    <w:rsid w:val="3E5A656F"/>
    <w:rsid w:val="3E5C76CC"/>
    <w:rsid w:val="3E5E166E"/>
    <w:rsid w:val="3E6447D3"/>
    <w:rsid w:val="3E647289"/>
    <w:rsid w:val="3E6D3687"/>
    <w:rsid w:val="3E7964D0"/>
    <w:rsid w:val="3E7D36F7"/>
    <w:rsid w:val="3E810EE1"/>
    <w:rsid w:val="3E891DA4"/>
    <w:rsid w:val="3E933797"/>
    <w:rsid w:val="3E976956"/>
    <w:rsid w:val="3EA52668"/>
    <w:rsid w:val="3EAB2402"/>
    <w:rsid w:val="3EAF1EF2"/>
    <w:rsid w:val="3EB53953"/>
    <w:rsid w:val="3EBD0EE2"/>
    <w:rsid w:val="3EE80F60"/>
    <w:rsid w:val="3EE86EF8"/>
    <w:rsid w:val="3EF94F1B"/>
    <w:rsid w:val="3EFE0783"/>
    <w:rsid w:val="3EFE4C27"/>
    <w:rsid w:val="3F0538C0"/>
    <w:rsid w:val="3F125C8C"/>
    <w:rsid w:val="3F141D55"/>
    <w:rsid w:val="3F1735F3"/>
    <w:rsid w:val="3F183D8F"/>
    <w:rsid w:val="3F1E3B25"/>
    <w:rsid w:val="3F222FE0"/>
    <w:rsid w:val="3F312907"/>
    <w:rsid w:val="3F3441A5"/>
    <w:rsid w:val="3F3D5750"/>
    <w:rsid w:val="3F47212A"/>
    <w:rsid w:val="3F4B6BF0"/>
    <w:rsid w:val="3F623B08"/>
    <w:rsid w:val="3F682C26"/>
    <w:rsid w:val="3F695552"/>
    <w:rsid w:val="3F6D16D7"/>
    <w:rsid w:val="3F747261"/>
    <w:rsid w:val="3F8769CB"/>
    <w:rsid w:val="3F8F3AD1"/>
    <w:rsid w:val="3F8F7490"/>
    <w:rsid w:val="3F94000D"/>
    <w:rsid w:val="3F9B4224"/>
    <w:rsid w:val="3F9D1D4A"/>
    <w:rsid w:val="3FA330D9"/>
    <w:rsid w:val="3FA4757D"/>
    <w:rsid w:val="3FAF7CCF"/>
    <w:rsid w:val="3FB50253"/>
    <w:rsid w:val="3FBD419A"/>
    <w:rsid w:val="3FC27A03"/>
    <w:rsid w:val="3FC96FE3"/>
    <w:rsid w:val="3FD3765F"/>
    <w:rsid w:val="3FE32A90"/>
    <w:rsid w:val="3FE3596D"/>
    <w:rsid w:val="3FE43E1D"/>
    <w:rsid w:val="3FE47979"/>
    <w:rsid w:val="3FE8319B"/>
    <w:rsid w:val="3FFA719D"/>
    <w:rsid w:val="4004305D"/>
    <w:rsid w:val="400870B8"/>
    <w:rsid w:val="40153FD6"/>
    <w:rsid w:val="40155D85"/>
    <w:rsid w:val="40195CBF"/>
    <w:rsid w:val="401D10DD"/>
    <w:rsid w:val="40234F05"/>
    <w:rsid w:val="40442B0E"/>
    <w:rsid w:val="404B5C4A"/>
    <w:rsid w:val="405C7E57"/>
    <w:rsid w:val="406D3E12"/>
    <w:rsid w:val="40752AFC"/>
    <w:rsid w:val="40752CC7"/>
    <w:rsid w:val="407D1B7C"/>
    <w:rsid w:val="4080228C"/>
    <w:rsid w:val="408353E4"/>
    <w:rsid w:val="40890521"/>
    <w:rsid w:val="4093314D"/>
    <w:rsid w:val="40B4119E"/>
    <w:rsid w:val="40C003E6"/>
    <w:rsid w:val="40CB28E7"/>
    <w:rsid w:val="40CE2673"/>
    <w:rsid w:val="40DA6FCE"/>
    <w:rsid w:val="40EE65D6"/>
    <w:rsid w:val="40EF750C"/>
    <w:rsid w:val="40FB7670"/>
    <w:rsid w:val="410A6BF3"/>
    <w:rsid w:val="410F2FC5"/>
    <w:rsid w:val="410F45E7"/>
    <w:rsid w:val="412600AD"/>
    <w:rsid w:val="4134048C"/>
    <w:rsid w:val="41362456"/>
    <w:rsid w:val="4158794C"/>
    <w:rsid w:val="41636FC4"/>
    <w:rsid w:val="416A2100"/>
    <w:rsid w:val="416F7716"/>
    <w:rsid w:val="419B49AF"/>
    <w:rsid w:val="41A73354"/>
    <w:rsid w:val="41B76B5C"/>
    <w:rsid w:val="41BD2B78"/>
    <w:rsid w:val="41C23CEA"/>
    <w:rsid w:val="41C31810"/>
    <w:rsid w:val="41C757A4"/>
    <w:rsid w:val="41CB7CA5"/>
    <w:rsid w:val="41CC6917"/>
    <w:rsid w:val="41CE376B"/>
    <w:rsid w:val="41CF2738"/>
    <w:rsid w:val="41D41C6F"/>
    <w:rsid w:val="41DD1214"/>
    <w:rsid w:val="41E974C9"/>
    <w:rsid w:val="41F84884"/>
    <w:rsid w:val="42074D81"/>
    <w:rsid w:val="42162288"/>
    <w:rsid w:val="421A0B83"/>
    <w:rsid w:val="42277FF1"/>
    <w:rsid w:val="422C3859"/>
    <w:rsid w:val="423D2E16"/>
    <w:rsid w:val="4243581E"/>
    <w:rsid w:val="424B4AFF"/>
    <w:rsid w:val="424C7A58"/>
    <w:rsid w:val="42586B9E"/>
    <w:rsid w:val="425A03C6"/>
    <w:rsid w:val="425D777C"/>
    <w:rsid w:val="42755843"/>
    <w:rsid w:val="42845443"/>
    <w:rsid w:val="42876CE2"/>
    <w:rsid w:val="428B1AA5"/>
    <w:rsid w:val="428F200F"/>
    <w:rsid w:val="429531AD"/>
    <w:rsid w:val="429D02B3"/>
    <w:rsid w:val="429F1251"/>
    <w:rsid w:val="42A33B1C"/>
    <w:rsid w:val="42A763F6"/>
    <w:rsid w:val="42A94EAA"/>
    <w:rsid w:val="42AC04F6"/>
    <w:rsid w:val="42C237CD"/>
    <w:rsid w:val="42DD3D52"/>
    <w:rsid w:val="42E12404"/>
    <w:rsid w:val="42E31889"/>
    <w:rsid w:val="42E908C7"/>
    <w:rsid w:val="42F223AD"/>
    <w:rsid w:val="42F36125"/>
    <w:rsid w:val="42F62490"/>
    <w:rsid w:val="43000978"/>
    <w:rsid w:val="43004B7A"/>
    <w:rsid w:val="43012E27"/>
    <w:rsid w:val="43094BE2"/>
    <w:rsid w:val="430F539D"/>
    <w:rsid w:val="43160791"/>
    <w:rsid w:val="43177598"/>
    <w:rsid w:val="43212C92"/>
    <w:rsid w:val="432D7889"/>
    <w:rsid w:val="432F3601"/>
    <w:rsid w:val="43374264"/>
    <w:rsid w:val="43394480"/>
    <w:rsid w:val="433E2020"/>
    <w:rsid w:val="43456849"/>
    <w:rsid w:val="4346094B"/>
    <w:rsid w:val="43501FEC"/>
    <w:rsid w:val="43502E79"/>
    <w:rsid w:val="43574906"/>
    <w:rsid w:val="435E5C94"/>
    <w:rsid w:val="435E718F"/>
    <w:rsid w:val="436A63E7"/>
    <w:rsid w:val="43784FA8"/>
    <w:rsid w:val="437A41A8"/>
    <w:rsid w:val="438A480E"/>
    <w:rsid w:val="43972F54"/>
    <w:rsid w:val="43994193"/>
    <w:rsid w:val="43996CCD"/>
    <w:rsid w:val="439F6C52"/>
    <w:rsid w:val="43A22025"/>
    <w:rsid w:val="43A70763"/>
    <w:rsid w:val="43BC14A4"/>
    <w:rsid w:val="43CC0E50"/>
    <w:rsid w:val="43D16466"/>
    <w:rsid w:val="43EA6480"/>
    <w:rsid w:val="43F108B7"/>
    <w:rsid w:val="43F839F3"/>
    <w:rsid w:val="440F762E"/>
    <w:rsid w:val="44112D07"/>
    <w:rsid w:val="441445A5"/>
    <w:rsid w:val="4416031D"/>
    <w:rsid w:val="441F3676"/>
    <w:rsid w:val="442212E6"/>
    <w:rsid w:val="44222F08"/>
    <w:rsid w:val="442514B7"/>
    <w:rsid w:val="443609BF"/>
    <w:rsid w:val="443A0129"/>
    <w:rsid w:val="445B21D4"/>
    <w:rsid w:val="446A2417"/>
    <w:rsid w:val="447B0A98"/>
    <w:rsid w:val="447E126A"/>
    <w:rsid w:val="448C3CC5"/>
    <w:rsid w:val="448C6831"/>
    <w:rsid w:val="448E4357"/>
    <w:rsid w:val="449F47B6"/>
    <w:rsid w:val="44A0729C"/>
    <w:rsid w:val="44B24732"/>
    <w:rsid w:val="44BA4149"/>
    <w:rsid w:val="44BE2E8F"/>
    <w:rsid w:val="44CD4E80"/>
    <w:rsid w:val="44D16072"/>
    <w:rsid w:val="44D75D4A"/>
    <w:rsid w:val="44E81CBA"/>
    <w:rsid w:val="44ED3CA5"/>
    <w:rsid w:val="450308A1"/>
    <w:rsid w:val="45131232"/>
    <w:rsid w:val="452F12F5"/>
    <w:rsid w:val="453549B1"/>
    <w:rsid w:val="453B1403"/>
    <w:rsid w:val="453B44DF"/>
    <w:rsid w:val="453C0257"/>
    <w:rsid w:val="45401AF6"/>
    <w:rsid w:val="4541044F"/>
    <w:rsid w:val="45435142"/>
    <w:rsid w:val="45467DAC"/>
    <w:rsid w:val="4550160D"/>
    <w:rsid w:val="4550322E"/>
    <w:rsid w:val="455C6204"/>
    <w:rsid w:val="45751042"/>
    <w:rsid w:val="457804D5"/>
    <w:rsid w:val="457C2402"/>
    <w:rsid w:val="45A162CB"/>
    <w:rsid w:val="45A50CD5"/>
    <w:rsid w:val="45B55914"/>
    <w:rsid w:val="45B7168C"/>
    <w:rsid w:val="45C06792"/>
    <w:rsid w:val="45D409C3"/>
    <w:rsid w:val="45D87F80"/>
    <w:rsid w:val="45DA5C68"/>
    <w:rsid w:val="45EC3A2B"/>
    <w:rsid w:val="45EC7588"/>
    <w:rsid w:val="45F20916"/>
    <w:rsid w:val="45FD1795"/>
    <w:rsid w:val="460172CB"/>
    <w:rsid w:val="46026DAB"/>
    <w:rsid w:val="460839C1"/>
    <w:rsid w:val="46222FA9"/>
    <w:rsid w:val="463236F2"/>
    <w:rsid w:val="463D7DE3"/>
    <w:rsid w:val="464473C4"/>
    <w:rsid w:val="464B69A4"/>
    <w:rsid w:val="464D2557"/>
    <w:rsid w:val="465A6BE7"/>
    <w:rsid w:val="465E764C"/>
    <w:rsid w:val="46623CEE"/>
    <w:rsid w:val="466B634C"/>
    <w:rsid w:val="46737CA9"/>
    <w:rsid w:val="468A4F4F"/>
    <w:rsid w:val="4694464B"/>
    <w:rsid w:val="46954ED9"/>
    <w:rsid w:val="46A61E2C"/>
    <w:rsid w:val="46AC6D17"/>
    <w:rsid w:val="46B207D1"/>
    <w:rsid w:val="46B32138"/>
    <w:rsid w:val="46D119D0"/>
    <w:rsid w:val="46D86BA4"/>
    <w:rsid w:val="46E255B6"/>
    <w:rsid w:val="46EB5A91"/>
    <w:rsid w:val="46F22218"/>
    <w:rsid w:val="46F72688"/>
    <w:rsid w:val="46FA3F26"/>
    <w:rsid w:val="46FB5788"/>
    <w:rsid w:val="471A0124"/>
    <w:rsid w:val="47412EAE"/>
    <w:rsid w:val="474358CD"/>
    <w:rsid w:val="47487D3C"/>
    <w:rsid w:val="474A6C5C"/>
    <w:rsid w:val="474B29D4"/>
    <w:rsid w:val="474E4F60"/>
    <w:rsid w:val="475A2C17"/>
    <w:rsid w:val="477D7E68"/>
    <w:rsid w:val="47A02FEE"/>
    <w:rsid w:val="47A80F1E"/>
    <w:rsid w:val="47A83982"/>
    <w:rsid w:val="47AB6999"/>
    <w:rsid w:val="47C66AE7"/>
    <w:rsid w:val="47C774BF"/>
    <w:rsid w:val="47D26C51"/>
    <w:rsid w:val="47DE55F6"/>
    <w:rsid w:val="47E04ECA"/>
    <w:rsid w:val="47E524E0"/>
    <w:rsid w:val="47EB3E1C"/>
    <w:rsid w:val="47ED24C8"/>
    <w:rsid w:val="47F170D7"/>
    <w:rsid w:val="47F60E93"/>
    <w:rsid w:val="47F96170"/>
    <w:rsid w:val="48027536"/>
    <w:rsid w:val="48180B08"/>
    <w:rsid w:val="481E3AAF"/>
    <w:rsid w:val="48205C0E"/>
    <w:rsid w:val="48335AC8"/>
    <w:rsid w:val="48376AB4"/>
    <w:rsid w:val="483A2244"/>
    <w:rsid w:val="483B47F6"/>
    <w:rsid w:val="483D056E"/>
    <w:rsid w:val="483D1893"/>
    <w:rsid w:val="484A61BF"/>
    <w:rsid w:val="484F701C"/>
    <w:rsid w:val="485422E0"/>
    <w:rsid w:val="48547666"/>
    <w:rsid w:val="485A1120"/>
    <w:rsid w:val="4861761A"/>
    <w:rsid w:val="48683B94"/>
    <w:rsid w:val="486C49B0"/>
    <w:rsid w:val="486F10A5"/>
    <w:rsid w:val="4871646A"/>
    <w:rsid w:val="487565D5"/>
    <w:rsid w:val="48C26CC5"/>
    <w:rsid w:val="48C42A3E"/>
    <w:rsid w:val="48C61658"/>
    <w:rsid w:val="48D03190"/>
    <w:rsid w:val="48D16F09"/>
    <w:rsid w:val="48E82D4D"/>
    <w:rsid w:val="48EE3617"/>
    <w:rsid w:val="48EF6B60"/>
    <w:rsid w:val="48F0064E"/>
    <w:rsid w:val="48F36E7F"/>
    <w:rsid w:val="48FD385A"/>
    <w:rsid w:val="490948F4"/>
    <w:rsid w:val="49107A31"/>
    <w:rsid w:val="4921579A"/>
    <w:rsid w:val="493354CD"/>
    <w:rsid w:val="49341FF9"/>
    <w:rsid w:val="493556E9"/>
    <w:rsid w:val="49382AE4"/>
    <w:rsid w:val="493B1243"/>
    <w:rsid w:val="4941264A"/>
    <w:rsid w:val="49584F34"/>
    <w:rsid w:val="49725FF6"/>
    <w:rsid w:val="498875C7"/>
    <w:rsid w:val="49900B72"/>
    <w:rsid w:val="49910E1C"/>
    <w:rsid w:val="49911548"/>
    <w:rsid w:val="49A32653"/>
    <w:rsid w:val="49A5461D"/>
    <w:rsid w:val="49A85EBB"/>
    <w:rsid w:val="49AF5A14"/>
    <w:rsid w:val="49B120BE"/>
    <w:rsid w:val="49B32E40"/>
    <w:rsid w:val="49D71785"/>
    <w:rsid w:val="49DD71DE"/>
    <w:rsid w:val="49DF1D43"/>
    <w:rsid w:val="49EA0282"/>
    <w:rsid w:val="49ED7E21"/>
    <w:rsid w:val="49F04DE4"/>
    <w:rsid w:val="49F17862"/>
    <w:rsid w:val="49F33C02"/>
    <w:rsid w:val="49F64E79"/>
    <w:rsid w:val="4A0B01F8"/>
    <w:rsid w:val="4A136062"/>
    <w:rsid w:val="4A1649E3"/>
    <w:rsid w:val="4A175E73"/>
    <w:rsid w:val="4A1C545E"/>
    <w:rsid w:val="4A216F8B"/>
    <w:rsid w:val="4A2512BA"/>
    <w:rsid w:val="4A2A4B22"/>
    <w:rsid w:val="4A532C46"/>
    <w:rsid w:val="4A560560"/>
    <w:rsid w:val="4A62250E"/>
    <w:rsid w:val="4A851D59"/>
    <w:rsid w:val="4A9201C5"/>
    <w:rsid w:val="4A946169"/>
    <w:rsid w:val="4A954A5F"/>
    <w:rsid w:val="4AA003D1"/>
    <w:rsid w:val="4AAA7A11"/>
    <w:rsid w:val="4ADF3B5F"/>
    <w:rsid w:val="4ADF52C2"/>
    <w:rsid w:val="4AFB026D"/>
    <w:rsid w:val="4B117F95"/>
    <w:rsid w:val="4B1355B6"/>
    <w:rsid w:val="4B1A34C8"/>
    <w:rsid w:val="4B2253A3"/>
    <w:rsid w:val="4B275B29"/>
    <w:rsid w:val="4B2E23F0"/>
    <w:rsid w:val="4B35377F"/>
    <w:rsid w:val="4B3774F7"/>
    <w:rsid w:val="4B3A5C67"/>
    <w:rsid w:val="4B482FE8"/>
    <w:rsid w:val="4B5A712B"/>
    <w:rsid w:val="4B687A43"/>
    <w:rsid w:val="4B7676A2"/>
    <w:rsid w:val="4B7E2B72"/>
    <w:rsid w:val="4B7F2937"/>
    <w:rsid w:val="4B8244EA"/>
    <w:rsid w:val="4B861CB1"/>
    <w:rsid w:val="4B897627"/>
    <w:rsid w:val="4BA1327D"/>
    <w:rsid w:val="4BA17066"/>
    <w:rsid w:val="4BB46D99"/>
    <w:rsid w:val="4BBB5C7B"/>
    <w:rsid w:val="4BBF1D08"/>
    <w:rsid w:val="4BD1256F"/>
    <w:rsid w:val="4BDE5BC4"/>
    <w:rsid w:val="4BE225CF"/>
    <w:rsid w:val="4BE64A79"/>
    <w:rsid w:val="4BF076A6"/>
    <w:rsid w:val="4BF533FE"/>
    <w:rsid w:val="4C0B48F2"/>
    <w:rsid w:val="4C1A2536"/>
    <w:rsid w:val="4C225B2C"/>
    <w:rsid w:val="4C237A7B"/>
    <w:rsid w:val="4C464A47"/>
    <w:rsid w:val="4C4C1669"/>
    <w:rsid w:val="4C567E51"/>
    <w:rsid w:val="4C600CB1"/>
    <w:rsid w:val="4C667968"/>
    <w:rsid w:val="4C7A7F44"/>
    <w:rsid w:val="4C856040"/>
    <w:rsid w:val="4C8C4B93"/>
    <w:rsid w:val="4C9E7102"/>
    <w:rsid w:val="4CA010CC"/>
    <w:rsid w:val="4CB221E6"/>
    <w:rsid w:val="4CD451B2"/>
    <w:rsid w:val="4CD73417"/>
    <w:rsid w:val="4CD805F1"/>
    <w:rsid w:val="4CE64A52"/>
    <w:rsid w:val="4CEC6287"/>
    <w:rsid w:val="4D16313C"/>
    <w:rsid w:val="4D241CFD"/>
    <w:rsid w:val="4D317F76"/>
    <w:rsid w:val="4D5325E2"/>
    <w:rsid w:val="4D6A7124"/>
    <w:rsid w:val="4D6E6AAF"/>
    <w:rsid w:val="4D7C761C"/>
    <w:rsid w:val="4D7D51D1"/>
    <w:rsid w:val="4D891B60"/>
    <w:rsid w:val="4D9401D6"/>
    <w:rsid w:val="4D9A3D6D"/>
    <w:rsid w:val="4DA33696"/>
    <w:rsid w:val="4DAE16EB"/>
    <w:rsid w:val="4DC16ABA"/>
    <w:rsid w:val="4DC5444C"/>
    <w:rsid w:val="4DD23507"/>
    <w:rsid w:val="4DD454D1"/>
    <w:rsid w:val="4DD73A22"/>
    <w:rsid w:val="4DD76D6F"/>
    <w:rsid w:val="4DDD3C5A"/>
    <w:rsid w:val="4DDE1EAC"/>
    <w:rsid w:val="4DDF7A30"/>
    <w:rsid w:val="4DE1199C"/>
    <w:rsid w:val="4DF0398D"/>
    <w:rsid w:val="4DF60C80"/>
    <w:rsid w:val="4DFE3442"/>
    <w:rsid w:val="4E037B64"/>
    <w:rsid w:val="4E125FF9"/>
    <w:rsid w:val="4E185B3D"/>
    <w:rsid w:val="4E1D04AD"/>
    <w:rsid w:val="4E2D757C"/>
    <w:rsid w:val="4E323FA5"/>
    <w:rsid w:val="4E3F66C2"/>
    <w:rsid w:val="4E4767DD"/>
    <w:rsid w:val="4E50224A"/>
    <w:rsid w:val="4E720846"/>
    <w:rsid w:val="4E755A1A"/>
    <w:rsid w:val="4E775E5C"/>
    <w:rsid w:val="4E781BAF"/>
    <w:rsid w:val="4E7D6D7D"/>
    <w:rsid w:val="4E824F2D"/>
    <w:rsid w:val="4E881E17"/>
    <w:rsid w:val="4E891D1C"/>
    <w:rsid w:val="4E9D50CF"/>
    <w:rsid w:val="4EA053B3"/>
    <w:rsid w:val="4EA84268"/>
    <w:rsid w:val="4EAB2916"/>
    <w:rsid w:val="4EBF4055"/>
    <w:rsid w:val="4EC05A55"/>
    <w:rsid w:val="4EC07803"/>
    <w:rsid w:val="4EC372F3"/>
    <w:rsid w:val="4ECF2C73"/>
    <w:rsid w:val="4ED908C5"/>
    <w:rsid w:val="4EF474AD"/>
    <w:rsid w:val="4EF95E37"/>
    <w:rsid w:val="4F041DE6"/>
    <w:rsid w:val="4F053A58"/>
    <w:rsid w:val="4F1162B1"/>
    <w:rsid w:val="4F1D4C56"/>
    <w:rsid w:val="4F231B40"/>
    <w:rsid w:val="4F2628C7"/>
    <w:rsid w:val="4F2F6737"/>
    <w:rsid w:val="4F471CD3"/>
    <w:rsid w:val="4F4A6F0B"/>
    <w:rsid w:val="4F5246ED"/>
    <w:rsid w:val="4F590025"/>
    <w:rsid w:val="4F692A95"/>
    <w:rsid w:val="4F6F5A23"/>
    <w:rsid w:val="4F7725B8"/>
    <w:rsid w:val="4F7D74A2"/>
    <w:rsid w:val="4F8922EB"/>
    <w:rsid w:val="4F907234"/>
    <w:rsid w:val="4F960564"/>
    <w:rsid w:val="4F980780"/>
    <w:rsid w:val="4F9D5D96"/>
    <w:rsid w:val="4FA63B31"/>
    <w:rsid w:val="4FB05301"/>
    <w:rsid w:val="4FB05ACA"/>
    <w:rsid w:val="4FB07878"/>
    <w:rsid w:val="4FC1444E"/>
    <w:rsid w:val="4FC652ED"/>
    <w:rsid w:val="4FCD6C7A"/>
    <w:rsid w:val="4FD649D2"/>
    <w:rsid w:val="4FD71905"/>
    <w:rsid w:val="4FFC486B"/>
    <w:rsid w:val="4FFF2A2C"/>
    <w:rsid w:val="500951DA"/>
    <w:rsid w:val="501F435C"/>
    <w:rsid w:val="50200DCA"/>
    <w:rsid w:val="503264DF"/>
    <w:rsid w:val="503F0BFC"/>
    <w:rsid w:val="504E3096"/>
    <w:rsid w:val="50574197"/>
    <w:rsid w:val="505D61D4"/>
    <w:rsid w:val="505F1651"/>
    <w:rsid w:val="50642410"/>
    <w:rsid w:val="506D5769"/>
    <w:rsid w:val="50897A4F"/>
    <w:rsid w:val="50924895"/>
    <w:rsid w:val="50A76ECD"/>
    <w:rsid w:val="50B4216F"/>
    <w:rsid w:val="50B91D01"/>
    <w:rsid w:val="50C01D3C"/>
    <w:rsid w:val="50D6330E"/>
    <w:rsid w:val="50DB14A2"/>
    <w:rsid w:val="50F73284"/>
    <w:rsid w:val="51087240"/>
    <w:rsid w:val="510C08F5"/>
    <w:rsid w:val="511E69A0"/>
    <w:rsid w:val="512236AA"/>
    <w:rsid w:val="512C3D35"/>
    <w:rsid w:val="512C508C"/>
    <w:rsid w:val="512E185C"/>
    <w:rsid w:val="512F2A1E"/>
    <w:rsid w:val="512F5215"/>
    <w:rsid w:val="51324101"/>
    <w:rsid w:val="513368A2"/>
    <w:rsid w:val="51375377"/>
    <w:rsid w:val="51475FBA"/>
    <w:rsid w:val="51552C9C"/>
    <w:rsid w:val="51701F58"/>
    <w:rsid w:val="5179348D"/>
    <w:rsid w:val="517A638F"/>
    <w:rsid w:val="518514C9"/>
    <w:rsid w:val="518B234A"/>
    <w:rsid w:val="519B73EF"/>
    <w:rsid w:val="519F1952"/>
    <w:rsid w:val="51AC22C1"/>
    <w:rsid w:val="51AF590D"/>
    <w:rsid w:val="51C969CF"/>
    <w:rsid w:val="51CC5275"/>
    <w:rsid w:val="51D04201"/>
    <w:rsid w:val="51E14AF9"/>
    <w:rsid w:val="51EA3CB4"/>
    <w:rsid w:val="51F63CF8"/>
    <w:rsid w:val="52025B23"/>
    <w:rsid w:val="52027454"/>
    <w:rsid w:val="520B6FE7"/>
    <w:rsid w:val="521F2DEA"/>
    <w:rsid w:val="5224663F"/>
    <w:rsid w:val="523A5B1F"/>
    <w:rsid w:val="52552958"/>
    <w:rsid w:val="52687391"/>
    <w:rsid w:val="526C3022"/>
    <w:rsid w:val="52792ECE"/>
    <w:rsid w:val="527E5B61"/>
    <w:rsid w:val="52887CA3"/>
    <w:rsid w:val="528A2602"/>
    <w:rsid w:val="52976ACD"/>
    <w:rsid w:val="52A31916"/>
    <w:rsid w:val="52A35472"/>
    <w:rsid w:val="52EB11E0"/>
    <w:rsid w:val="52EE362E"/>
    <w:rsid w:val="53086608"/>
    <w:rsid w:val="531A2BA5"/>
    <w:rsid w:val="53450F5C"/>
    <w:rsid w:val="534B7336"/>
    <w:rsid w:val="53526EAE"/>
    <w:rsid w:val="53536310"/>
    <w:rsid w:val="53663062"/>
    <w:rsid w:val="536912CC"/>
    <w:rsid w:val="536C09D1"/>
    <w:rsid w:val="536F5815"/>
    <w:rsid w:val="537C0FCE"/>
    <w:rsid w:val="53871B01"/>
    <w:rsid w:val="53963CFA"/>
    <w:rsid w:val="53A818A5"/>
    <w:rsid w:val="53B228D0"/>
    <w:rsid w:val="53C47D96"/>
    <w:rsid w:val="53E1679D"/>
    <w:rsid w:val="53E338E1"/>
    <w:rsid w:val="53E9616A"/>
    <w:rsid w:val="53F35F85"/>
    <w:rsid w:val="540C0A08"/>
    <w:rsid w:val="54136627"/>
    <w:rsid w:val="54382383"/>
    <w:rsid w:val="543B5442"/>
    <w:rsid w:val="544D1B39"/>
    <w:rsid w:val="544F3B03"/>
    <w:rsid w:val="54684BC5"/>
    <w:rsid w:val="54751090"/>
    <w:rsid w:val="547A0454"/>
    <w:rsid w:val="548968E9"/>
    <w:rsid w:val="54A93FE9"/>
    <w:rsid w:val="54B716A8"/>
    <w:rsid w:val="54BB7713"/>
    <w:rsid w:val="54CD4A28"/>
    <w:rsid w:val="54DA7145"/>
    <w:rsid w:val="54DC69F7"/>
    <w:rsid w:val="54E12D87"/>
    <w:rsid w:val="54EB4C35"/>
    <w:rsid w:val="54EC01CA"/>
    <w:rsid w:val="54F03763"/>
    <w:rsid w:val="55055F70"/>
    <w:rsid w:val="55124B31"/>
    <w:rsid w:val="551A02CC"/>
    <w:rsid w:val="551E34D6"/>
    <w:rsid w:val="552B174F"/>
    <w:rsid w:val="552D4350"/>
    <w:rsid w:val="55400549"/>
    <w:rsid w:val="55521AF8"/>
    <w:rsid w:val="55540CA5"/>
    <w:rsid w:val="555B2034"/>
    <w:rsid w:val="555D3FFE"/>
    <w:rsid w:val="556829A3"/>
    <w:rsid w:val="556E620B"/>
    <w:rsid w:val="557A3281"/>
    <w:rsid w:val="558D41B7"/>
    <w:rsid w:val="5594755F"/>
    <w:rsid w:val="55A17967"/>
    <w:rsid w:val="55A41C2D"/>
    <w:rsid w:val="55B139E6"/>
    <w:rsid w:val="55CE0A58"/>
    <w:rsid w:val="55CE6156"/>
    <w:rsid w:val="55D50038"/>
    <w:rsid w:val="55E32A1C"/>
    <w:rsid w:val="55FE011D"/>
    <w:rsid w:val="561603B2"/>
    <w:rsid w:val="561641AD"/>
    <w:rsid w:val="561B7A15"/>
    <w:rsid w:val="561F5757"/>
    <w:rsid w:val="56290384"/>
    <w:rsid w:val="56356D29"/>
    <w:rsid w:val="563F1955"/>
    <w:rsid w:val="56464A92"/>
    <w:rsid w:val="564B20A8"/>
    <w:rsid w:val="565261F0"/>
    <w:rsid w:val="565753CA"/>
    <w:rsid w:val="567C24C2"/>
    <w:rsid w:val="56AB0D99"/>
    <w:rsid w:val="56AF6ADB"/>
    <w:rsid w:val="56B0015D"/>
    <w:rsid w:val="56B53FBE"/>
    <w:rsid w:val="56B57E6A"/>
    <w:rsid w:val="56C360E3"/>
    <w:rsid w:val="56C85EF8"/>
    <w:rsid w:val="56CD6F61"/>
    <w:rsid w:val="56D26326"/>
    <w:rsid w:val="56D96AA1"/>
    <w:rsid w:val="56E60023"/>
    <w:rsid w:val="56FC699D"/>
    <w:rsid w:val="570341F8"/>
    <w:rsid w:val="5705494D"/>
    <w:rsid w:val="570861EB"/>
    <w:rsid w:val="570E7AFD"/>
    <w:rsid w:val="571D4121"/>
    <w:rsid w:val="571D6A2B"/>
    <w:rsid w:val="57201A20"/>
    <w:rsid w:val="572648C3"/>
    <w:rsid w:val="57272455"/>
    <w:rsid w:val="572D5C52"/>
    <w:rsid w:val="57345792"/>
    <w:rsid w:val="57346FE0"/>
    <w:rsid w:val="573C5E95"/>
    <w:rsid w:val="57475C4D"/>
    <w:rsid w:val="575B27BF"/>
    <w:rsid w:val="57614BB9"/>
    <w:rsid w:val="576A47B0"/>
    <w:rsid w:val="576F40E4"/>
    <w:rsid w:val="57750F02"/>
    <w:rsid w:val="57835872"/>
    <w:rsid w:val="578C4726"/>
    <w:rsid w:val="57AC45D0"/>
    <w:rsid w:val="57AC711A"/>
    <w:rsid w:val="57AE1241"/>
    <w:rsid w:val="57B273E9"/>
    <w:rsid w:val="57B27F05"/>
    <w:rsid w:val="57B67C8D"/>
    <w:rsid w:val="57BA2943"/>
    <w:rsid w:val="57C00874"/>
    <w:rsid w:val="57D40540"/>
    <w:rsid w:val="57DB3854"/>
    <w:rsid w:val="57E04A72"/>
    <w:rsid w:val="57E5236D"/>
    <w:rsid w:val="57EE718F"/>
    <w:rsid w:val="57EF4CB5"/>
    <w:rsid w:val="57F4051E"/>
    <w:rsid w:val="58093FC9"/>
    <w:rsid w:val="58346B6C"/>
    <w:rsid w:val="58372C70"/>
    <w:rsid w:val="583E1656"/>
    <w:rsid w:val="58406917"/>
    <w:rsid w:val="584B2834"/>
    <w:rsid w:val="584E5E80"/>
    <w:rsid w:val="58562F86"/>
    <w:rsid w:val="58675193"/>
    <w:rsid w:val="586B07E0"/>
    <w:rsid w:val="58737694"/>
    <w:rsid w:val="588065AF"/>
    <w:rsid w:val="58922210"/>
    <w:rsid w:val="589D1393"/>
    <w:rsid w:val="58B55EFF"/>
    <w:rsid w:val="58C3061C"/>
    <w:rsid w:val="58CA4208"/>
    <w:rsid w:val="58D42829"/>
    <w:rsid w:val="58E70221"/>
    <w:rsid w:val="58F22CAF"/>
    <w:rsid w:val="58FE1654"/>
    <w:rsid w:val="59007A6C"/>
    <w:rsid w:val="5908019E"/>
    <w:rsid w:val="591B7FEB"/>
    <w:rsid w:val="59314975"/>
    <w:rsid w:val="594401C1"/>
    <w:rsid w:val="594E7A78"/>
    <w:rsid w:val="59550740"/>
    <w:rsid w:val="596279B4"/>
    <w:rsid w:val="5966544B"/>
    <w:rsid w:val="596F4300"/>
    <w:rsid w:val="597436C4"/>
    <w:rsid w:val="59814033"/>
    <w:rsid w:val="59886CC8"/>
    <w:rsid w:val="59B60181"/>
    <w:rsid w:val="59C10AB4"/>
    <w:rsid w:val="59C3202D"/>
    <w:rsid w:val="59CF4D9E"/>
    <w:rsid w:val="59D56296"/>
    <w:rsid w:val="59D95C1D"/>
    <w:rsid w:val="59DE3233"/>
    <w:rsid w:val="59DE62A0"/>
    <w:rsid w:val="59E6060A"/>
    <w:rsid w:val="59EA1BD8"/>
    <w:rsid w:val="59EF5441"/>
    <w:rsid w:val="59F80C76"/>
    <w:rsid w:val="5A026F22"/>
    <w:rsid w:val="5A162DC3"/>
    <w:rsid w:val="5A1D1FAE"/>
    <w:rsid w:val="5A2F2F5F"/>
    <w:rsid w:val="5A3563A3"/>
    <w:rsid w:val="5A57029D"/>
    <w:rsid w:val="5A90452E"/>
    <w:rsid w:val="5A953457"/>
    <w:rsid w:val="5AA004E9"/>
    <w:rsid w:val="5AA955EF"/>
    <w:rsid w:val="5AB3646E"/>
    <w:rsid w:val="5ABA30A6"/>
    <w:rsid w:val="5AD61FA7"/>
    <w:rsid w:val="5ADE798F"/>
    <w:rsid w:val="5AE568F8"/>
    <w:rsid w:val="5AE605F2"/>
    <w:rsid w:val="5AE64A95"/>
    <w:rsid w:val="5AEB5C08"/>
    <w:rsid w:val="5AEE74A6"/>
    <w:rsid w:val="5AF251E8"/>
    <w:rsid w:val="5AF54CD9"/>
    <w:rsid w:val="5AFD593B"/>
    <w:rsid w:val="5B0171D9"/>
    <w:rsid w:val="5B21162A"/>
    <w:rsid w:val="5B225A37"/>
    <w:rsid w:val="5B323837"/>
    <w:rsid w:val="5B4F0440"/>
    <w:rsid w:val="5B5B3298"/>
    <w:rsid w:val="5B5E287E"/>
    <w:rsid w:val="5B61236E"/>
    <w:rsid w:val="5B6A1223"/>
    <w:rsid w:val="5B722965"/>
    <w:rsid w:val="5B7E6A7C"/>
    <w:rsid w:val="5B8A42EF"/>
    <w:rsid w:val="5B9A7FFC"/>
    <w:rsid w:val="5BA20634"/>
    <w:rsid w:val="5BA76E58"/>
    <w:rsid w:val="5BB03038"/>
    <w:rsid w:val="5BB5565E"/>
    <w:rsid w:val="5BBC1352"/>
    <w:rsid w:val="5BD91F04"/>
    <w:rsid w:val="5BED16CF"/>
    <w:rsid w:val="5BFB631F"/>
    <w:rsid w:val="5BFE2260"/>
    <w:rsid w:val="5C003935"/>
    <w:rsid w:val="5C0351D3"/>
    <w:rsid w:val="5C036F81"/>
    <w:rsid w:val="5C11169E"/>
    <w:rsid w:val="5C12128F"/>
    <w:rsid w:val="5C2313D1"/>
    <w:rsid w:val="5C3E4412"/>
    <w:rsid w:val="5C3F3891"/>
    <w:rsid w:val="5C4577B4"/>
    <w:rsid w:val="5C484871"/>
    <w:rsid w:val="5C4A2E02"/>
    <w:rsid w:val="5C5D2B35"/>
    <w:rsid w:val="5C602626"/>
    <w:rsid w:val="5C60665C"/>
    <w:rsid w:val="5C7659A5"/>
    <w:rsid w:val="5C7A3771"/>
    <w:rsid w:val="5C7B120D"/>
    <w:rsid w:val="5C81323B"/>
    <w:rsid w:val="5C875E04"/>
    <w:rsid w:val="5C8A1451"/>
    <w:rsid w:val="5C8D658A"/>
    <w:rsid w:val="5C922E88"/>
    <w:rsid w:val="5C967DF5"/>
    <w:rsid w:val="5C99060D"/>
    <w:rsid w:val="5CA729BF"/>
    <w:rsid w:val="5CA83399"/>
    <w:rsid w:val="5CAF3A11"/>
    <w:rsid w:val="5CB53FD1"/>
    <w:rsid w:val="5CBF734C"/>
    <w:rsid w:val="5CC33E1F"/>
    <w:rsid w:val="5CC74453"/>
    <w:rsid w:val="5CCB371C"/>
    <w:rsid w:val="5CDD5A24"/>
    <w:rsid w:val="5CE6525A"/>
    <w:rsid w:val="5CE868B8"/>
    <w:rsid w:val="5CFF1E3E"/>
    <w:rsid w:val="5D1134E3"/>
    <w:rsid w:val="5D170F36"/>
    <w:rsid w:val="5D2D69AC"/>
    <w:rsid w:val="5D3B5199"/>
    <w:rsid w:val="5D4E06D0"/>
    <w:rsid w:val="5D682369"/>
    <w:rsid w:val="5D6B3030"/>
    <w:rsid w:val="5D6F2B20"/>
    <w:rsid w:val="5D706AD4"/>
    <w:rsid w:val="5D72616D"/>
    <w:rsid w:val="5D7A3273"/>
    <w:rsid w:val="5D9500AD"/>
    <w:rsid w:val="5D9C0A90"/>
    <w:rsid w:val="5DA327CA"/>
    <w:rsid w:val="5DA4235E"/>
    <w:rsid w:val="5DAA334D"/>
    <w:rsid w:val="5DB06C95"/>
    <w:rsid w:val="5DBA2E8C"/>
    <w:rsid w:val="5DBC06E1"/>
    <w:rsid w:val="5DDC5CDC"/>
    <w:rsid w:val="5DDF5B1F"/>
    <w:rsid w:val="5DE352BC"/>
    <w:rsid w:val="5DF748C4"/>
    <w:rsid w:val="5DFC53C5"/>
    <w:rsid w:val="5E1957DF"/>
    <w:rsid w:val="5E196EBA"/>
    <w:rsid w:val="5E253BAB"/>
    <w:rsid w:val="5E2A6A47"/>
    <w:rsid w:val="5E394EDC"/>
    <w:rsid w:val="5E3C677A"/>
    <w:rsid w:val="5E4D4235"/>
    <w:rsid w:val="5E504395"/>
    <w:rsid w:val="5E5B4E53"/>
    <w:rsid w:val="5E602469"/>
    <w:rsid w:val="5E677C9B"/>
    <w:rsid w:val="5E682A6C"/>
    <w:rsid w:val="5E6F283B"/>
    <w:rsid w:val="5E7561A4"/>
    <w:rsid w:val="5EA22A81"/>
    <w:rsid w:val="5EA93E10"/>
    <w:rsid w:val="5EC073AC"/>
    <w:rsid w:val="5ED21F55"/>
    <w:rsid w:val="5ED22BFF"/>
    <w:rsid w:val="5EDA6D5D"/>
    <w:rsid w:val="5EE035AA"/>
    <w:rsid w:val="5EE05174"/>
    <w:rsid w:val="5EE412EC"/>
    <w:rsid w:val="5EE61D7E"/>
    <w:rsid w:val="5EED717C"/>
    <w:rsid w:val="5EF20E67"/>
    <w:rsid w:val="5EF57055"/>
    <w:rsid w:val="5F0D76A3"/>
    <w:rsid w:val="5F10575F"/>
    <w:rsid w:val="5F117C07"/>
    <w:rsid w:val="5F230066"/>
    <w:rsid w:val="5F2931A3"/>
    <w:rsid w:val="5F334021"/>
    <w:rsid w:val="5F3538F6"/>
    <w:rsid w:val="5F381638"/>
    <w:rsid w:val="5F385194"/>
    <w:rsid w:val="5F3F6522"/>
    <w:rsid w:val="5F4104EC"/>
    <w:rsid w:val="5F4639E0"/>
    <w:rsid w:val="5F5B7C49"/>
    <w:rsid w:val="5F686E8E"/>
    <w:rsid w:val="5F73441E"/>
    <w:rsid w:val="5F8D1984"/>
    <w:rsid w:val="5F8E1258"/>
    <w:rsid w:val="5F93061C"/>
    <w:rsid w:val="5FAB0CC9"/>
    <w:rsid w:val="5FAD7930"/>
    <w:rsid w:val="5FC829BC"/>
    <w:rsid w:val="5FC911FE"/>
    <w:rsid w:val="5FCF3D4A"/>
    <w:rsid w:val="5FE21654"/>
    <w:rsid w:val="5FEA2B00"/>
    <w:rsid w:val="5FF22E45"/>
    <w:rsid w:val="5FFB4B3F"/>
    <w:rsid w:val="6005308E"/>
    <w:rsid w:val="60163727"/>
    <w:rsid w:val="60172FFB"/>
    <w:rsid w:val="602D6CC3"/>
    <w:rsid w:val="6042451C"/>
    <w:rsid w:val="607641C6"/>
    <w:rsid w:val="607E5A53"/>
    <w:rsid w:val="60883EF9"/>
    <w:rsid w:val="608A3882"/>
    <w:rsid w:val="608B2C81"/>
    <w:rsid w:val="608F34D9"/>
    <w:rsid w:val="609805E0"/>
    <w:rsid w:val="609A2C8F"/>
    <w:rsid w:val="60AA0313"/>
    <w:rsid w:val="60AF3879"/>
    <w:rsid w:val="60C56EFB"/>
    <w:rsid w:val="60D0769B"/>
    <w:rsid w:val="60D13AF2"/>
    <w:rsid w:val="60EA0735"/>
    <w:rsid w:val="60EE6452"/>
    <w:rsid w:val="60EF149E"/>
    <w:rsid w:val="610E057E"/>
    <w:rsid w:val="613C0A62"/>
    <w:rsid w:val="615200E1"/>
    <w:rsid w:val="61555058"/>
    <w:rsid w:val="615A3AE7"/>
    <w:rsid w:val="6162474A"/>
    <w:rsid w:val="61693230"/>
    <w:rsid w:val="61796113"/>
    <w:rsid w:val="6189617B"/>
    <w:rsid w:val="61972B6A"/>
    <w:rsid w:val="61A164B5"/>
    <w:rsid w:val="61B52ACC"/>
    <w:rsid w:val="61B84B09"/>
    <w:rsid w:val="61B84E22"/>
    <w:rsid w:val="61D4389A"/>
    <w:rsid w:val="61D45514"/>
    <w:rsid w:val="61F30033"/>
    <w:rsid w:val="61FD5295"/>
    <w:rsid w:val="62031A89"/>
    <w:rsid w:val="623065F6"/>
    <w:rsid w:val="623A400D"/>
    <w:rsid w:val="624502F4"/>
    <w:rsid w:val="624B51DE"/>
    <w:rsid w:val="62561697"/>
    <w:rsid w:val="625B7B17"/>
    <w:rsid w:val="626802E1"/>
    <w:rsid w:val="62791D4B"/>
    <w:rsid w:val="627A3F79"/>
    <w:rsid w:val="628250A4"/>
    <w:rsid w:val="62840A77"/>
    <w:rsid w:val="628D3A49"/>
    <w:rsid w:val="62AF39BF"/>
    <w:rsid w:val="62CD2127"/>
    <w:rsid w:val="62CF5E0F"/>
    <w:rsid w:val="62D277D9"/>
    <w:rsid w:val="62DD43B4"/>
    <w:rsid w:val="62E35572"/>
    <w:rsid w:val="62E83E16"/>
    <w:rsid w:val="62E95123"/>
    <w:rsid w:val="62E96ED1"/>
    <w:rsid w:val="62F35FA1"/>
    <w:rsid w:val="630261E5"/>
    <w:rsid w:val="63067FD3"/>
    <w:rsid w:val="631416F0"/>
    <w:rsid w:val="631D4DCC"/>
    <w:rsid w:val="631F28F3"/>
    <w:rsid w:val="6320028C"/>
    <w:rsid w:val="632443AD"/>
    <w:rsid w:val="632950E8"/>
    <w:rsid w:val="633839B4"/>
    <w:rsid w:val="6354674F"/>
    <w:rsid w:val="63620A31"/>
    <w:rsid w:val="636E387A"/>
    <w:rsid w:val="636E5E0F"/>
    <w:rsid w:val="636F130E"/>
    <w:rsid w:val="637349EC"/>
    <w:rsid w:val="6374344C"/>
    <w:rsid w:val="6390559E"/>
    <w:rsid w:val="63922BBB"/>
    <w:rsid w:val="639C3F43"/>
    <w:rsid w:val="63A45A71"/>
    <w:rsid w:val="63A66B70"/>
    <w:rsid w:val="63C35974"/>
    <w:rsid w:val="63DE394C"/>
    <w:rsid w:val="63DF2082"/>
    <w:rsid w:val="63EB41E9"/>
    <w:rsid w:val="63ED0C43"/>
    <w:rsid w:val="63ED479F"/>
    <w:rsid w:val="63F10999"/>
    <w:rsid w:val="63FD075A"/>
    <w:rsid w:val="63FE35FF"/>
    <w:rsid w:val="640815D9"/>
    <w:rsid w:val="641A498E"/>
    <w:rsid w:val="641B5816"/>
    <w:rsid w:val="641F4B74"/>
    <w:rsid w:val="642B587D"/>
    <w:rsid w:val="643367BB"/>
    <w:rsid w:val="64414AEB"/>
    <w:rsid w:val="64460353"/>
    <w:rsid w:val="645206D0"/>
    <w:rsid w:val="64532D8E"/>
    <w:rsid w:val="645E6CBF"/>
    <w:rsid w:val="646B1B68"/>
    <w:rsid w:val="64820ABF"/>
    <w:rsid w:val="64AA08E2"/>
    <w:rsid w:val="64D12312"/>
    <w:rsid w:val="64D37E39"/>
    <w:rsid w:val="64EA3B44"/>
    <w:rsid w:val="65002A2C"/>
    <w:rsid w:val="6502427A"/>
    <w:rsid w:val="65033830"/>
    <w:rsid w:val="6509385A"/>
    <w:rsid w:val="65201DEF"/>
    <w:rsid w:val="65382F87"/>
    <w:rsid w:val="653D1756"/>
    <w:rsid w:val="653E102A"/>
    <w:rsid w:val="65442AE4"/>
    <w:rsid w:val="654B78CA"/>
    <w:rsid w:val="65577BA6"/>
    <w:rsid w:val="65624D19"/>
    <w:rsid w:val="656C55D4"/>
    <w:rsid w:val="656E5DB3"/>
    <w:rsid w:val="657607C4"/>
    <w:rsid w:val="65986A82"/>
    <w:rsid w:val="65AD4482"/>
    <w:rsid w:val="65B25CA0"/>
    <w:rsid w:val="65C07C91"/>
    <w:rsid w:val="65D8322D"/>
    <w:rsid w:val="65DC4ACB"/>
    <w:rsid w:val="65E676F8"/>
    <w:rsid w:val="65F8567D"/>
    <w:rsid w:val="65FA13F5"/>
    <w:rsid w:val="66013B8E"/>
    <w:rsid w:val="660202AA"/>
    <w:rsid w:val="663012BB"/>
    <w:rsid w:val="66304E17"/>
    <w:rsid w:val="66326DE1"/>
    <w:rsid w:val="663D12E2"/>
    <w:rsid w:val="66417024"/>
    <w:rsid w:val="66424284"/>
    <w:rsid w:val="66504D19"/>
    <w:rsid w:val="665243A2"/>
    <w:rsid w:val="66552ACF"/>
    <w:rsid w:val="665533E3"/>
    <w:rsid w:val="665B6338"/>
    <w:rsid w:val="665E1984"/>
    <w:rsid w:val="66660838"/>
    <w:rsid w:val="66664CDC"/>
    <w:rsid w:val="667411A7"/>
    <w:rsid w:val="66742F55"/>
    <w:rsid w:val="6680605A"/>
    <w:rsid w:val="66837ED2"/>
    <w:rsid w:val="668C58AE"/>
    <w:rsid w:val="66A7157D"/>
    <w:rsid w:val="66AF32B2"/>
    <w:rsid w:val="66B5531C"/>
    <w:rsid w:val="66B94E0C"/>
    <w:rsid w:val="66BC37E2"/>
    <w:rsid w:val="66C7589F"/>
    <w:rsid w:val="66CE332E"/>
    <w:rsid w:val="66DB2FD4"/>
    <w:rsid w:val="66E60023"/>
    <w:rsid w:val="66F2611B"/>
    <w:rsid w:val="66F44096"/>
    <w:rsid w:val="670562A3"/>
    <w:rsid w:val="6707201B"/>
    <w:rsid w:val="670B7AEA"/>
    <w:rsid w:val="671E1113"/>
    <w:rsid w:val="67220595"/>
    <w:rsid w:val="67241800"/>
    <w:rsid w:val="672A3F5C"/>
    <w:rsid w:val="672C2A5E"/>
    <w:rsid w:val="672D3563"/>
    <w:rsid w:val="673D5A3D"/>
    <w:rsid w:val="67505B4F"/>
    <w:rsid w:val="6756421A"/>
    <w:rsid w:val="6759214B"/>
    <w:rsid w:val="67630CEF"/>
    <w:rsid w:val="67734619"/>
    <w:rsid w:val="67780EDA"/>
    <w:rsid w:val="67825B46"/>
    <w:rsid w:val="67857911"/>
    <w:rsid w:val="678673E4"/>
    <w:rsid w:val="678A67A9"/>
    <w:rsid w:val="67961A0A"/>
    <w:rsid w:val="679C7611"/>
    <w:rsid w:val="67A4786A"/>
    <w:rsid w:val="67A81366"/>
    <w:rsid w:val="67B6759E"/>
    <w:rsid w:val="67B9759D"/>
    <w:rsid w:val="67D11A4E"/>
    <w:rsid w:val="67D143D7"/>
    <w:rsid w:val="67D46CDE"/>
    <w:rsid w:val="67D87514"/>
    <w:rsid w:val="67F21A05"/>
    <w:rsid w:val="67F87BB6"/>
    <w:rsid w:val="67FA392E"/>
    <w:rsid w:val="67FB3202"/>
    <w:rsid w:val="68016A6B"/>
    <w:rsid w:val="68116E94"/>
    <w:rsid w:val="6819475B"/>
    <w:rsid w:val="681A3DE2"/>
    <w:rsid w:val="683230C8"/>
    <w:rsid w:val="683F7593"/>
    <w:rsid w:val="685F3791"/>
    <w:rsid w:val="68637725"/>
    <w:rsid w:val="688A7DAC"/>
    <w:rsid w:val="68906041"/>
    <w:rsid w:val="689B5EB5"/>
    <w:rsid w:val="68A5389A"/>
    <w:rsid w:val="68AF1D6D"/>
    <w:rsid w:val="68B161D3"/>
    <w:rsid w:val="68C9702B"/>
    <w:rsid w:val="68CF43EA"/>
    <w:rsid w:val="68D93544"/>
    <w:rsid w:val="68DC63DC"/>
    <w:rsid w:val="68E1070E"/>
    <w:rsid w:val="68F62120"/>
    <w:rsid w:val="690B56C7"/>
    <w:rsid w:val="690C3CE7"/>
    <w:rsid w:val="691B3B5C"/>
    <w:rsid w:val="69234CAD"/>
    <w:rsid w:val="693F160F"/>
    <w:rsid w:val="69416EAD"/>
    <w:rsid w:val="694C3FC0"/>
    <w:rsid w:val="695452C0"/>
    <w:rsid w:val="695F613F"/>
    <w:rsid w:val="696D1D00"/>
    <w:rsid w:val="69765D89"/>
    <w:rsid w:val="697D4F6A"/>
    <w:rsid w:val="698C6808"/>
    <w:rsid w:val="699163F6"/>
    <w:rsid w:val="699F653B"/>
    <w:rsid w:val="69C16928"/>
    <w:rsid w:val="69CD7914"/>
    <w:rsid w:val="69D47128"/>
    <w:rsid w:val="69DA5DFE"/>
    <w:rsid w:val="69EC374B"/>
    <w:rsid w:val="69F25583"/>
    <w:rsid w:val="69F66377"/>
    <w:rsid w:val="6A0C71FA"/>
    <w:rsid w:val="6A1C5DDE"/>
    <w:rsid w:val="6A1D56B2"/>
    <w:rsid w:val="6A1F767C"/>
    <w:rsid w:val="6A2627B9"/>
    <w:rsid w:val="6A3063C2"/>
    <w:rsid w:val="6A444CAE"/>
    <w:rsid w:val="6A462E5B"/>
    <w:rsid w:val="6A49294B"/>
    <w:rsid w:val="6A503CD9"/>
    <w:rsid w:val="6A55529A"/>
    <w:rsid w:val="6A692CB7"/>
    <w:rsid w:val="6A696B49"/>
    <w:rsid w:val="6A794FDE"/>
    <w:rsid w:val="6A7F43C0"/>
    <w:rsid w:val="6A8952C2"/>
    <w:rsid w:val="6A906D98"/>
    <w:rsid w:val="6AA6423E"/>
    <w:rsid w:val="6AB57FE0"/>
    <w:rsid w:val="6AC344AB"/>
    <w:rsid w:val="6AC65D4A"/>
    <w:rsid w:val="6AD46A66"/>
    <w:rsid w:val="6AED37F2"/>
    <w:rsid w:val="6AEF7DCE"/>
    <w:rsid w:val="6AF723A7"/>
    <w:rsid w:val="6AF92B44"/>
    <w:rsid w:val="6B170596"/>
    <w:rsid w:val="6B3A1E2C"/>
    <w:rsid w:val="6B3C7DBA"/>
    <w:rsid w:val="6B621F16"/>
    <w:rsid w:val="6B6F4633"/>
    <w:rsid w:val="6B717BCD"/>
    <w:rsid w:val="6B7B2FD8"/>
    <w:rsid w:val="6B7D161D"/>
    <w:rsid w:val="6B9023FF"/>
    <w:rsid w:val="6B9F5BAD"/>
    <w:rsid w:val="6BA442DD"/>
    <w:rsid w:val="6BA46BE1"/>
    <w:rsid w:val="6BA936A1"/>
    <w:rsid w:val="6BBE4C73"/>
    <w:rsid w:val="6BC04E8F"/>
    <w:rsid w:val="6BC06C3D"/>
    <w:rsid w:val="6BC26511"/>
    <w:rsid w:val="6BC404DB"/>
    <w:rsid w:val="6BC95AF1"/>
    <w:rsid w:val="6BCA6224"/>
    <w:rsid w:val="6BD10E4A"/>
    <w:rsid w:val="6BD41C61"/>
    <w:rsid w:val="6BD83F86"/>
    <w:rsid w:val="6BE91CF0"/>
    <w:rsid w:val="6BF32B6E"/>
    <w:rsid w:val="6BFB1A23"/>
    <w:rsid w:val="6BFF5A02"/>
    <w:rsid w:val="6C060AF4"/>
    <w:rsid w:val="6C0A614D"/>
    <w:rsid w:val="6C19152A"/>
    <w:rsid w:val="6C1D4188"/>
    <w:rsid w:val="6C303DC2"/>
    <w:rsid w:val="6C305B70"/>
    <w:rsid w:val="6C3952AC"/>
    <w:rsid w:val="6C3D676B"/>
    <w:rsid w:val="6C440EAF"/>
    <w:rsid w:val="6C5D448C"/>
    <w:rsid w:val="6C692E30"/>
    <w:rsid w:val="6C77379F"/>
    <w:rsid w:val="6C8C114B"/>
    <w:rsid w:val="6CA672D2"/>
    <w:rsid w:val="6CAD71C1"/>
    <w:rsid w:val="6CCB7647"/>
    <w:rsid w:val="6CD504C6"/>
    <w:rsid w:val="6CF21078"/>
    <w:rsid w:val="6CF9407C"/>
    <w:rsid w:val="6D002DFC"/>
    <w:rsid w:val="6D194017"/>
    <w:rsid w:val="6D1A412B"/>
    <w:rsid w:val="6D1B05CF"/>
    <w:rsid w:val="6D2A6A64"/>
    <w:rsid w:val="6D341ED3"/>
    <w:rsid w:val="6D364163"/>
    <w:rsid w:val="6D3A657B"/>
    <w:rsid w:val="6D571889"/>
    <w:rsid w:val="6D592EA5"/>
    <w:rsid w:val="6D837F22"/>
    <w:rsid w:val="6D8E5551"/>
    <w:rsid w:val="6DB56E82"/>
    <w:rsid w:val="6DBB52DB"/>
    <w:rsid w:val="6DBD6517"/>
    <w:rsid w:val="6DC132D7"/>
    <w:rsid w:val="6DC76061"/>
    <w:rsid w:val="6DCE3893"/>
    <w:rsid w:val="6DD10C8D"/>
    <w:rsid w:val="6DEF55B7"/>
    <w:rsid w:val="6DFA6436"/>
    <w:rsid w:val="6E0948CB"/>
    <w:rsid w:val="6E22773B"/>
    <w:rsid w:val="6E5D0773"/>
    <w:rsid w:val="6E602011"/>
    <w:rsid w:val="6E66587A"/>
    <w:rsid w:val="6E711527"/>
    <w:rsid w:val="6E751F61"/>
    <w:rsid w:val="6E761835"/>
    <w:rsid w:val="6E79211E"/>
    <w:rsid w:val="6E8126B3"/>
    <w:rsid w:val="6E82467D"/>
    <w:rsid w:val="6E8439ED"/>
    <w:rsid w:val="6E9323E7"/>
    <w:rsid w:val="6E9C129B"/>
    <w:rsid w:val="6E9C573F"/>
    <w:rsid w:val="6EA14B04"/>
    <w:rsid w:val="6EA6211A"/>
    <w:rsid w:val="6EAD16FA"/>
    <w:rsid w:val="6EC23191"/>
    <w:rsid w:val="6EC93EB4"/>
    <w:rsid w:val="6ED85841"/>
    <w:rsid w:val="6EEC3440"/>
    <w:rsid w:val="6EF530A1"/>
    <w:rsid w:val="6F141745"/>
    <w:rsid w:val="6F143F5C"/>
    <w:rsid w:val="6F241291"/>
    <w:rsid w:val="6F255735"/>
    <w:rsid w:val="6F3C65DA"/>
    <w:rsid w:val="6F5837CB"/>
    <w:rsid w:val="6F6D5423"/>
    <w:rsid w:val="6F7B1C18"/>
    <w:rsid w:val="6F7C0E3D"/>
    <w:rsid w:val="6F7E6BF3"/>
    <w:rsid w:val="6F7F4023"/>
    <w:rsid w:val="6F82185F"/>
    <w:rsid w:val="6F886353"/>
    <w:rsid w:val="6F88683F"/>
    <w:rsid w:val="6F887838"/>
    <w:rsid w:val="6F8E41A4"/>
    <w:rsid w:val="6FA32AFD"/>
    <w:rsid w:val="6FB677CD"/>
    <w:rsid w:val="6FB7179E"/>
    <w:rsid w:val="6FB940CF"/>
    <w:rsid w:val="6FBB7D3E"/>
    <w:rsid w:val="6FBD3BBF"/>
    <w:rsid w:val="6FDD600F"/>
    <w:rsid w:val="6FE4739E"/>
    <w:rsid w:val="6FE532F1"/>
    <w:rsid w:val="6FE86762"/>
    <w:rsid w:val="6FE949B4"/>
    <w:rsid w:val="6FEC0000"/>
    <w:rsid w:val="6FEE70E9"/>
    <w:rsid w:val="6FF01D9A"/>
    <w:rsid w:val="6FF54D17"/>
    <w:rsid w:val="6FF60851"/>
    <w:rsid w:val="70096E04"/>
    <w:rsid w:val="700C2451"/>
    <w:rsid w:val="70310109"/>
    <w:rsid w:val="703235D5"/>
    <w:rsid w:val="70380103"/>
    <w:rsid w:val="703A3D0A"/>
    <w:rsid w:val="703D6AAE"/>
    <w:rsid w:val="70433998"/>
    <w:rsid w:val="704E2AC7"/>
    <w:rsid w:val="70634139"/>
    <w:rsid w:val="7069758F"/>
    <w:rsid w:val="70705949"/>
    <w:rsid w:val="70744007"/>
    <w:rsid w:val="708244C1"/>
    <w:rsid w:val="708B529E"/>
    <w:rsid w:val="7097708A"/>
    <w:rsid w:val="709C5DB4"/>
    <w:rsid w:val="70B236B4"/>
    <w:rsid w:val="70BF6642"/>
    <w:rsid w:val="70CC7896"/>
    <w:rsid w:val="70F53102"/>
    <w:rsid w:val="70FF075C"/>
    <w:rsid w:val="710650F2"/>
    <w:rsid w:val="71066EA0"/>
    <w:rsid w:val="711C4915"/>
    <w:rsid w:val="71211F2C"/>
    <w:rsid w:val="71237A52"/>
    <w:rsid w:val="71431EA2"/>
    <w:rsid w:val="71473362"/>
    <w:rsid w:val="71525070"/>
    <w:rsid w:val="715C2F64"/>
    <w:rsid w:val="7162598C"/>
    <w:rsid w:val="71797038"/>
    <w:rsid w:val="71804EA4"/>
    <w:rsid w:val="71983729"/>
    <w:rsid w:val="71AF56C7"/>
    <w:rsid w:val="71B36501"/>
    <w:rsid w:val="71E259CA"/>
    <w:rsid w:val="71F66F14"/>
    <w:rsid w:val="71F907B3"/>
    <w:rsid w:val="721455EC"/>
    <w:rsid w:val="72247F25"/>
    <w:rsid w:val="722F68CA"/>
    <w:rsid w:val="723058B0"/>
    <w:rsid w:val="723143F0"/>
    <w:rsid w:val="724D08F0"/>
    <w:rsid w:val="72534367"/>
    <w:rsid w:val="725D51E5"/>
    <w:rsid w:val="72605EE6"/>
    <w:rsid w:val="726F6CC7"/>
    <w:rsid w:val="72807126"/>
    <w:rsid w:val="7282044A"/>
    <w:rsid w:val="728B1DE3"/>
    <w:rsid w:val="728C1627"/>
    <w:rsid w:val="728E1843"/>
    <w:rsid w:val="729C5939"/>
    <w:rsid w:val="72A4584D"/>
    <w:rsid w:val="72A5093A"/>
    <w:rsid w:val="72BF2E76"/>
    <w:rsid w:val="72D51220"/>
    <w:rsid w:val="72DF3E4C"/>
    <w:rsid w:val="72E75D66"/>
    <w:rsid w:val="72ED47BB"/>
    <w:rsid w:val="72F9401A"/>
    <w:rsid w:val="731E3A64"/>
    <w:rsid w:val="733221CE"/>
    <w:rsid w:val="73497518"/>
    <w:rsid w:val="734E4B2E"/>
    <w:rsid w:val="734F6035"/>
    <w:rsid w:val="73634A7D"/>
    <w:rsid w:val="73682094"/>
    <w:rsid w:val="73740A39"/>
    <w:rsid w:val="737C169B"/>
    <w:rsid w:val="73805E5E"/>
    <w:rsid w:val="73814F04"/>
    <w:rsid w:val="7388084A"/>
    <w:rsid w:val="73922C6D"/>
    <w:rsid w:val="73944C37"/>
    <w:rsid w:val="739C3AEB"/>
    <w:rsid w:val="73BA54D2"/>
    <w:rsid w:val="73BA5622"/>
    <w:rsid w:val="73BC5F3C"/>
    <w:rsid w:val="73C25DD5"/>
    <w:rsid w:val="73C343E4"/>
    <w:rsid w:val="73CD19B2"/>
    <w:rsid w:val="73E56BC8"/>
    <w:rsid w:val="73E831D5"/>
    <w:rsid w:val="73F25E01"/>
    <w:rsid w:val="73F506D6"/>
    <w:rsid w:val="73FC0A2E"/>
    <w:rsid w:val="740B2A1F"/>
    <w:rsid w:val="740E335C"/>
    <w:rsid w:val="74117C8D"/>
    <w:rsid w:val="741713C4"/>
    <w:rsid w:val="74220923"/>
    <w:rsid w:val="74257F85"/>
    <w:rsid w:val="7430772F"/>
    <w:rsid w:val="743C0E2B"/>
    <w:rsid w:val="743E2DF5"/>
    <w:rsid w:val="74450114"/>
    <w:rsid w:val="744A79EB"/>
    <w:rsid w:val="744E128A"/>
    <w:rsid w:val="745708AE"/>
    <w:rsid w:val="746B557E"/>
    <w:rsid w:val="746D7236"/>
    <w:rsid w:val="74806F69"/>
    <w:rsid w:val="74820F33"/>
    <w:rsid w:val="74852401"/>
    <w:rsid w:val="749F1AE5"/>
    <w:rsid w:val="749F7D37"/>
    <w:rsid w:val="74AE1D28"/>
    <w:rsid w:val="74B471B3"/>
    <w:rsid w:val="74B66E2F"/>
    <w:rsid w:val="74E03EAC"/>
    <w:rsid w:val="74E7348C"/>
    <w:rsid w:val="74F55BA9"/>
    <w:rsid w:val="7501454E"/>
    <w:rsid w:val="750202C6"/>
    <w:rsid w:val="75022074"/>
    <w:rsid w:val="75077FCA"/>
    <w:rsid w:val="751B27D2"/>
    <w:rsid w:val="75221B04"/>
    <w:rsid w:val="752B7759"/>
    <w:rsid w:val="75510906"/>
    <w:rsid w:val="75630D65"/>
    <w:rsid w:val="75643640"/>
    <w:rsid w:val="756B7C19"/>
    <w:rsid w:val="75717E89"/>
    <w:rsid w:val="75750A98"/>
    <w:rsid w:val="757A6A57"/>
    <w:rsid w:val="757D1115"/>
    <w:rsid w:val="758331B5"/>
    <w:rsid w:val="75947443"/>
    <w:rsid w:val="75AB270C"/>
    <w:rsid w:val="75C830D4"/>
    <w:rsid w:val="75CB06B8"/>
    <w:rsid w:val="75F419BD"/>
    <w:rsid w:val="760C31AA"/>
    <w:rsid w:val="761C4031"/>
    <w:rsid w:val="762878B8"/>
    <w:rsid w:val="762A27DA"/>
    <w:rsid w:val="76312C11"/>
    <w:rsid w:val="763E0E8A"/>
    <w:rsid w:val="76430936"/>
    <w:rsid w:val="76524935"/>
    <w:rsid w:val="765336FE"/>
    <w:rsid w:val="76630E87"/>
    <w:rsid w:val="76740D50"/>
    <w:rsid w:val="76764AC8"/>
    <w:rsid w:val="76816FC9"/>
    <w:rsid w:val="76832D41"/>
    <w:rsid w:val="769431A0"/>
    <w:rsid w:val="769614FB"/>
    <w:rsid w:val="76A50965"/>
    <w:rsid w:val="76A6461F"/>
    <w:rsid w:val="76AF3B36"/>
    <w:rsid w:val="76B80C3C"/>
    <w:rsid w:val="76C53359"/>
    <w:rsid w:val="76DE441B"/>
    <w:rsid w:val="76EB3A50"/>
    <w:rsid w:val="76F679B7"/>
    <w:rsid w:val="76FE20DF"/>
    <w:rsid w:val="77132317"/>
    <w:rsid w:val="772E316D"/>
    <w:rsid w:val="77356731"/>
    <w:rsid w:val="773D1603"/>
    <w:rsid w:val="77400C32"/>
    <w:rsid w:val="774A6156"/>
    <w:rsid w:val="7752668D"/>
    <w:rsid w:val="775E5C88"/>
    <w:rsid w:val="776E3C1A"/>
    <w:rsid w:val="77732652"/>
    <w:rsid w:val="777803CC"/>
    <w:rsid w:val="77876861"/>
    <w:rsid w:val="77972F48"/>
    <w:rsid w:val="77C11D73"/>
    <w:rsid w:val="77C34564"/>
    <w:rsid w:val="77D71596"/>
    <w:rsid w:val="77E31CE9"/>
    <w:rsid w:val="77EA751B"/>
    <w:rsid w:val="77EB35FA"/>
    <w:rsid w:val="780103C1"/>
    <w:rsid w:val="780B6A60"/>
    <w:rsid w:val="780D320A"/>
    <w:rsid w:val="781D3B03"/>
    <w:rsid w:val="781F6205"/>
    <w:rsid w:val="783F6BF7"/>
    <w:rsid w:val="78434E7D"/>
    <w:rsid w:val="78526E6F"/>
    <w:rsid w:val="786A41B8"/>
    <w:rsid w:val="786F5C73"/>
    <w:rsid w:val="7871660D"/>
    <w:rsid w:val="78987C84"/>
    <w:rsid w:val="789E20B4"/>
    <w:rsid w:val="78C4148F"/>
    <w:rsid w:val="78C961F4"/>
    <w:rsid w:val="78E21FA1"/>
    <w:rsid w:val="78EE4DE9"/>
    <w:rsid w:val="78FC33D7"/>
    <w:rsid w:val="790901FF"/>
    <w:rsid w:val="791B1956"/>
    <w:rsid w:val="7924080B"/>
    <w:rsid w:val="79254583"/>
    <w:rsid w:val="792D540E"/>
    <w:rsid w:val="794609F9"/>
    <w:rsid w:val="794F07DE"/>
    <w:rsid w:val="796919EA"/>
    <w:rsid w:val="796926C2"/>
    <w:rsid w:val="797F5A41"/>
    <w:rsid w:val="798B088A"/>
    <w:rsid w:val="798F3644"/>
    <w:rsid w:val="79933102"/>
    <w:rsid w:val="7993773F"/>
    <w:rsid w:val="799A287B"/>
    <w:rsid w:val="79C142AC"/>
    <w:rsid w:val="79D10450"/>
    <w:rsid w:val="79DC2E94"/>
    <w:rsid w:val="79E9124E"/>
    <w:rsid w:val="79F754BC"/>
    <w:rsid w:val="79FF2F9E"/>
    <w:rsid w:val="7A056BAC"/>
    <w:rsid w:val="7A0860A5"/>
    <w:rsid w:val="7A245426"/>
    <w:rsid w:val="7A286917"/>
    <w:rsid w:val="7A290118"/>
    <w:rsid w:val="7A3053BF"/>
    <w:rsid w:val="7A3607F1"/>
    <w:rsid w:val="7A3B5AEB"/>
    <w:rsid w:val="7A5C2227"/>
    <w:rsid w:val="7A601D17"/>
    <w:rsid w:val="7A6376BF"/>
    <w:rsid w:val="7A756E44"/>
    <w:rsid w:val="7A82542A"/>
    <w:rsid w:val="7A8E67CA"/>
    <w:rsid w:val="7A951295"/>
    <w:rsid w:val="7A97688D"/>
    <w:rsid w:val="7A9814B1"/>
    <w:rsid w:val="7AA65250"/>
    <w:rsid w:val="7AB43E11"/>
    <w:rsid w:val="7AD06D06"/>
    <w:rsid w:val="7ADD3367"/>
    <w:rsid w:val="7AEA338E"/>
    <w:rsid w:val="7AF256B6"/>
    <w:rsid w:val="7AF449C4"/>
    <w:rsid w:val="7B051225"/>
    <w:rsid w:val="7B0846E3"/>
    <w:rsid w:val="7B33544A"/>
    <w:rsid w:val="7B4235C8"/>
    <w:rsid w:val="7B457831"/>
    <w:rsid w:val="7B486307"/>
    <w:rsid w:val="7B4C229B"/>
    <w:rsid w:val="7B4C4049"/>
    <w:rsid w:val="7B4C5DF7"/>
    <w:rsid w:val="7B5178B1"/>
    <w:rsid w:val="7B5F5032"/>
    <w:rsid w:val="7B670E83"/>
    <w:rsid w:val="7B7F7F7B"/>
    <w:rsid w:val="7B914268"/>
    <w:rsid w:val="7B965AB3"/>
    <w:rsid w:val="7BA75723"/>
    <w:rsid w:val="7BBC1AD5"/>
    <w:rsid w:val="7BBD6CF5"/>
    <w:rsid w:val="7BC2255D"/>
    <w:rsid w:val="7BEF7850"/>
    <w:rsid w:val="7BFF2E69"/>
    <w:rsid w:val="7C036DFE"/>
    <w:rsid w:val="7C09018C"/>
    <w:rsid w:val="7C165667"/>
    <w:rsid w:val="7C1F275F"/>
    <w:rsid w:val="7C280612"/>
    <w:rsid w:val="7C3074C7"/>
    <w:rsid w:val="7C444D20"/>
    <w:rsid w:val="7C540FAC"/>
    <w:rsid w:val="7C5C650E"/>
    <w:rsid w:val="7C725D31"/>
    <w:rsid w:val="7C7C0DEA"/>
    <w:rsid w:val="7CAA7279"/>
    <w:rsid w:val="7CB00608"/>
    <w:rsid w:val="7CBE0DB4"/>
    <w:rsid w:val="7CD442F6"/>
    <w:rsid w:val="7CD6006E"/>
    <w:rsid w:val="7CE64A4C"/>
    <w:rsid w:val="7CF04F9F"/>
    <w:rsid w:val="7CF14EA8"/>
    <w:rsid w:val="7CF718EF"/>
    <w:rsid w:val="7CFC6873"/>
    <w:rsid w:val="7D07647A"/>
    <w:rsid w:val="7D146DE8"/>
    <w:rsid w:val="7D177DFD"/>
    <w:rsid w:val="7D1D5C9D"/>
    <w:rsid w:val="7D1F286A"/>
    <w:rsid w:val="7D2A03BA"/>
    <w:rsid w:val="7D31799A"/>
    <w:rsid w:val="7D3704A9"/>
    <w:rsid w:val="7D3935CB"/>
    <w:rsid w:val="7D3E3B69"/>
    <w:rsid w:val="7D5316BF"/>
    <w:rsid w:val="7D562F5D"/>
    <w:rsid w:val="7D5E593D"/>
    <w:rsid w:val="7D6513F2"/>
    <w:rsid w:val="7D72364A"/>
    <w:rsid w:val="7D731D61"/>
    <w:rsid w:val="7D7B0C16"/>
    <w:rsid w:val="7D7D6095"/>
    <w:rsid w:val="7D7F24B4"/>
    <w:rsid w:val="7D8E0CD4"/>
    <w:rsid w:val="7D99109C"/>
    <w:rsid w:val="7D9A4AFF"/>
    <w:rsid w:val="7D9E4E08"/>
    <w:rsid w:val="7DAC5273"/>
    <w:rsid w:val="7DAD28DC"/>
    <w:rsid w:val="7DB14637"/>
    <w:rsid w:val="7DBF464A"/>
    <w:rsid w:val="7DC15CCA"/>
    <w:rsid w:val="7DC97315"/>
    <w:rsid w:val="7DCD3331"/>
    <w:rsid w:val="7DE62533"/>
    <w:rsid w:val="7DF84014"/>
    <w:rsid w:val="7DFA4423"/>
    <w:rsid w:val="7E0105AB"/>
    <w:rsid w:val="7E0503B7"/>
    <w:rsid w:val="7E074257"/>
    <w:rsid w:val="7E0E55E6"/>
    <w:rsid w:val="7E1C7D03"/>
    <w:rsid w:val="7E384472"/>
    <w:rsid w:val="7E6E1B0B"/>
    <w:rsid w:val="7E795155"/>
    <w:rsid w:val="7E841FE0"/>
    <w:rsid w:val="7E843AFA"/>
    <w:rsid w:val="7E86748C"/>
    <w:rsid w:val="7E885398"/>
    <w:rsid w:val="7E9F4667"/>
    <w:rsid w:val="7EAD3051"/>
    <w:rsid w:val="7EB20667"/>
    <w:rsid w:val="7EBE27A4"/>
    <w:rsid w:val="7EC81C39"/>
    <w:rsid w:val="7EE55250"/>
    <w:rsid w:val="7EF94618"/>
    <w:rsid w:val="7F003D42"/>
    <w:rsid w:val="7F054C3B"/>
    <w:rsid w:val="7F076A8B"/>
    <w:rsid w:val="7F1430D0"/>
    <w:rsid w:val="7F211349"/>
    <w:rsid w:val="7F2B19DA"/>
    <w:rsid w:val="7F2C0419"/>
    <w:rsid w:val="7F2C21C7"/>
    <w:rsid w:val="7F3217A8"/>
    <w:rsid w:val="7F343772"/>
    <w:rsid w:val="7F3557C4"/>
    <w:rsid w:val="7F405C73"/>
    <w:rsid w:val="7F460DAF"/>
    <w:rsid w:val="7F4736ED"/>
    <w:rsid w:val="7F4946CE"/>
    <w:rsid w:val="7F5A5859"/>
    <w:rsid w:val="7F5D6825"/>
    <w:rsid w:val="7F625BE9"/>
    <w:rsid w:val="7F631B2A"/>
    <w:rsid w:val="7F65392B"/>
    <w:rsid w:val="7F743B6E"/>
    <w:rsid w:val="7F98785D"/>
    <w:rsid w:val="7FA501CC"/>
    <w:rsid w:val="7FAE52D2"/>
    <w:rsid w:val="7FBB354B"/>
    <w:rsid w:val="7FC66C16"/>
    <w:rsid w:val="7FC9626B"/>
    <w:rsid w:val="7FD0349B"/>
    <w:rsid w:val="7FD60385"/>
    <w:rsid w:val="7FDD1714"/>
    <w:rsid w:val="7FE27939"/>
    <w:rsid w:val="7FE505C8"/>
    <w:rsid w:val="7FEC7BA9"/>
    <w:rsid w:val="7FF5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CEE74B6"/>
  <w15:docId w15:val="{2486223A-82BB-446A-897A-85AC339D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Keyboard" w:semiHidden="1" w:unhideWhenUsed="1"/>
    <w:lsdException w:name="Normal Table" w:uiPriority="99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C1433E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"/>
    <w:next w:val="a"/>
    <w:link w:val="10"/>
    <w:qFormat/>
    <w:rsid w:val="00325C0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basedOn w:val="a0"/>
    <w:autoRedefine/>
    <w:qFormat/>
    <w:rPr>
      <w:color w:val="0000FF"/>
      <w:u w:val="single"/>
    </w:rPr>
  </w:style>
  <w:style w:type="paragraph" w:customStyle="1" w:styleId="TableText">
    <w:name w:val="Table Text"/>
    <w:basedOn w:val="a"/>
    <w:autoRedefine/>
    <w:semiHidden/>
    <w:qFormat/>
    <w:rsid w:val="007147B2"/>
    <w:pPr>
      <w:spacing w:before="252" w:line="170" w:lineRule="auto"/>
      <w:ind w:left="101" w:firstLineChars="200" w:firstLine="392"/>
      <w:jc w:val="center"/>
    </w:pPr>
    <w:rPr>
      <w:rFonts w:ascii="微软雅黑" w:eastAsia="微软雅黑" w:hAnsi="微软雅黑" w:cs="微软雅黑"/>
      <w:b/>
      <w:bCs/>
      <w:spacing w:val="3"/>
      <w:sz w:val="19"/>
      <w:szCs w:val="19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列表段落1"/>
    <w:basedOn w:val="a"/>
    <w:autoRedefine/>
    <w:uiPriority w:val="34"/>
    <w:qFormat/>
    <w:pPr>
      <w:ind w:leftChars="200" w:left="480"/>
    </w:pPr>
    <w:rPr>
      <w:rFonts w:asciiTheme="minorHAnsi" w:eastAsiaTheme="minorEastAsia" w:hAnsiTheme="minorHAnsi" w:cstheme="minorBidi"/>
      <w:sz w:val="24"/>
      <w:szCs w:val="22"/>
      <w:lang w:eastAsia="zh-TW"/>
    </w:rPr>
  </w:style>
  <w:style w:type="paragraph" w:styleId="aa">
    <w:name w:val="List Paragraph"/>
    <w:basedOn w:val="a"/>
    <w:uiPriority w:val="99"/>
    <w:rsid w:val="00DC0244"/>
    <w:pPr>
      <w:ind w:firstLineChars="200" w:firstLine="420"/>
    </w:pPr>
  </w:style>
  <w:style w:type="character" w:customStyle="1" w:styleId="10">
    <w:name w:val="标题 1 字符"/>
    <w:basedOn w:val="a0"/>
    <w:link w:val="1"/>
    <w:rsid w:val="00325C0E"/>
    <w:rPr>
      <w:rFonts w:ascii="Arial" w:eastAsia="Arial" w:hAnsi="Arial" w:cs="Arial"/>
      <w:b/>
      <w:bCs/>
      <w:snapToGrid w:val="0"/>
      <w:color w:val="000000"/>
      <w:kern w:val="44"/>
      <w:sz w:val="44"/>
      <w:szCs w:val="44"/>
      <w:lang w:eastAsia="en-US"/>
    </w:rPr>
  </w:style>
  <w:style w:type="character" w:customStyle="1" w:styleId="12">
    <w:name w:val="未处理的提及1"/>
    <w:basedOn w:val="a0"/>
    <w:uiPriority w:val="99"/>
    <w:semiHidden/>
    <w:unhideWhenUsed/>
    <w:rsid w:val="0048312F"/>
    <w:rPr>
      <w:color w:val="605E5C"/>
      <w:shd w:val="clear" w:color="auto" w:fill="E1DFDD"/>
    </w:rPr>
  </w:style>
  <w:style w:type="table" w:customStyle="1" w:styleId="TableNormal1">
    <w:name w:val="Table Normal1"/>
    <w:semiHidden/>
    <w:unhideWhenUsed/>
    <w:qFormat/>
    <w:rsid w:val="00231798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data-name-text">
    <w:name w:val="data-name-text"/>
    <w:basedOn w:val="a0"/>
    <w:rsid w:val="00C742BA"/>
  </w:style>
  <w:style w:type="character" w:customStyle="1" w:styleId="w-text-emphasis">
    <w:name w:val="w-text-emphasis"/>
    <w:basedOn w:val="a0"/>
    <w:rsid w:val="00EC57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9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4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4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0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4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1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8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0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5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20827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3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3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7695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5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4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9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2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0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9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4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7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2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1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8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0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0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DF2A334-CD98-494E-A3A1-042C64A6A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690</Words>
  <Characters>3937</Characters>
  <Application>Microsoft Office Word</Application>
  <DocSecurity>0</DocSecurity>
  <Lines>32</Lines>
  <Paragraphs>9</Paragraphs>
  <ScaleCrop>false</ScaleCrop>
  <Company/>
  <LinksUpToDate>false</LinksUpToDate>
  <CharactersWithSpaces>4618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cheng yang</cp:lastModifiedBy>
  <cp:revision>3</cp:revision>
  <cp:lastPrinted>2024-07-26T02:41:00Z</cp:lastPrinted>
  <dcterms:created xsi:type="dcterms:W3CDTF">2025-09-05T01:26:00Z</dcterms:created>
  <dcterms:modified xsi:type="dcterms:W3CDTF">2025-09-06T09:17:00Z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D23AE21371AD4B2A936F48373C5D0EDD_13</vt:lpwstr>
  </property>
</Properties>
</file>